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60"/>
        <w:gridCol w:w="5784"/>
        <w:gridCol w:w="3373"/>
      </w:tblGrid>
      <w:tr w:rsidR="00B531E0" w:rsidRPr="00B531E0" w:rsidTr="00B53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 CYR" w:hAnsi="Times New Roman CYR" w:cs="Times New Roman CYR"/>
                <w:b/>
                <w:bCs/>
                <w:color w:val="2F2A99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32"/>
                <w:szCs w:val="32"/>
              </w:rPr>
              <w:t>НОВЫЕ МЕРЫ ПОДДЕРЖКИ МАТЕРИНСТВА И ДЕТСТВА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2F2A99"/>
                <w:sz w:val="4"/>
                <w:szCs w:val="4"/>
              </w:rPr>
            </w:pPr>
            <w:r w:rsidRPr="00B531E0">
              <w:rPr>
                <w:rFonts w:ascii="Times New Roman" w:hAnsi="Times New Roman" w:cs="Times New Roman"/>
                <w:b/>
                <w:bCs/>
                <w:color w:val="2F2A99"/>
                <w:sz w:val="4"/>
                <w:szCs w:val="4"/>
              </w:rPr>
              <w:t xml:space="preserve">           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 xml:space="preserve">Уважаемые родители! Обращаем Ваше внимание - выплаты детских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>пособийосуществляются</w:t>
            </w:r>
            <w:proofErr w:type="spellEnd"/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8"/>
                <w:szCs w:val="28"/>
              </w:rPr>
              <w:t>с 1 по 26 число каждого месяца.</w:t>
            </w:r>
          </w:p>
        </w:tc>
      </w:tr>
      <w:tr w:rsidR="00B531E0" w:rsidTr="00B531E0">
        <w:tblPrEx>
          <w:tblCellMar>
            <w:top w:w="0" w:type="dxa"/>
            <w:bottom w:w="0" w:type="dxa"/>
          </w:tblCellMar>
        </w:tblPrEx>
        <w:trPr>
          <w:trHeight w:val="83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t>НА ПЕРВОГО РЕБЕНКА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ЕЖЕМЕСЯЧНАЯ ВЫПЛАТА ДО ТРЕХ ЛЕТ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283"/>
              <w:jc w:val="left"/>
              <w:rPr>
                <w:rFonts w:ascii="Calibri" w:hAnsi="Calibri" w:cs="Calibri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283"/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назначения: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семьи, в которых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родился первый ребенок, начиная с 1-го января 2018 года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могут обратиться в учреждения социальной защиты населения по месту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жительствалибо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МФЦ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предоставлениемежемесячной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выплаты;</w:t>
            </w:r>
          </w:p>
          <w:p w:rsid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ежемесячная выплата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назначается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если размер среднедушевого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дохода семьи не превышает 2-кратную величину прожиточного минимума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трудоспособного населения, установленную в Республике Адыгея за второй квартал года, предшествующего году обращения за назначением указанной выплаты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(по Адыгее - 20 206,0 рублей).;</w:t>
            </w:r>
          </w:p>
          <w:p w:rsid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устанавливается со дня обращения за ее назначением.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73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выплаты: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737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  <w:t xml:space="preserve">  </w:t>
            </w:r>
          </w:p>
          <w:p w:rsid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выплата осуществляется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размерепрожиточного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минимума для детей, установленном в Республике Адыгея за второй квартал года, предшествующего году обращения за назначением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ежемесячнойвыплаты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(размер выплаты в 2020 году составил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599,0 рублей)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 выплаты: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P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выплата производится с момента рождения до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достижения ребенком трех лет.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lastRenderedPageBreak/>
              <w:t>НА ТРЕТЬЕГО РЕБЕНКА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ЕЖЕМЕСЯЧНАЯ ДЕНЕЖНАЯ ВЫПЛАТА </w:t>
            </w:r>
          </w:p>
          <w:p w:rsidR="00B531E0" w:rsidRP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НУЖДАЮЩИМСЯ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 В ПОДДЕРЖКЕ </w:t>
            </w:r>
          </w:p>
          <w:p w:rsidR="00B531E0" w:rsidRP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СЕМЬЯМ  ДО ТРЕХ ЛЕТ </w:t>
            </w:r>
          </w:p>
          <w:p w:rsidR="00B531E0" w:rsidRP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left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lef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Условия назначения:</w:t>
            </w:r>
          </w:p>
          <w:p w:rsid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left"/>
              <w:rPr>
                <w:rFonts w:ascii="Calibri" w:hAnsi="Calibri" w:cs="Calibri"/>
                <w:lang w:val="en-US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рождение  третьего ребенка или последующих детей с  1 января 2020 года;</w:t>
            </w: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 на получение ежемесячной денежной выплаты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возникает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 -   20 206,0 рублей);</w:t>
            </w: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назначением;</w:t>
            </w:r>
          </w:p>
          <w:p w:rsidR="00B531E0" w:rsidRPr="00B531E0" w:rsidRDefault="00B531E0">
            <w:pPr>
              <w:tabs>
                <w:tab w:val="left" w:pos="644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 условие:</w:t>
            </w: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регистрация рождения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детейв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органах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записи актов гражданского состояния по месту жительства родителей на территории Республики Адыгея;</w:t>
            </w:r>
          </w:p>
          <w:p w:rsidR="00B531E0" w:rsidRP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выплаты:</w:t>
            </w: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осуществляетсяв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размере прожиточного минимума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для детей, установленного в Республике Адыгея за второй квартал года, предшествующего году обращения за назначением ежемесячной денежной выплат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размер выплаты в 2020 году составит9 599,0 рублей);</w:t>
            </w:r>
          </w:p>
          <w:p w:rsidR="00B531E0" w:rsidRP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Период выплаты:</w:t>
            </w: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Pr="00B531E0" w:rsidRDefault="00B531E0" w:rsidP="00B531E0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ежемесячная денежная выплата предоставляется до достижения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третьимребенкомили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последующимидетьмивозраста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трех лет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4"/>
                <w:szCs w:val="24"/>
              </w:rPr>
              <w:lastRenderedPageBreak/>
              <w:t>НА ТРЕТЬЕГО РЕБЕНКА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Calibri" w:hAnsi="Calibri" w:cs="Calibri"/>
              </w:rPr>
            </w:pP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Calibri" w:hAnsi="Calibri" w:cs="Calibri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 xml:space="preserve">ЕДИНОВРЕМЕННАЯ ВЫПЛАТА В РАЗМЕРЕ </w:t>
            </w:r>
          </w:p>
          <w:p w:rsidR="00B531E0" w:rsidRPr="00B531E0" w:rsidRDefault="00B531E0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Calibri" w:hAnsi="Calibri" w:cs="Calibri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180"/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F2A99"/>
                <w:sz w:val="20"/>
                <w:szCs w:val="20"/>
                <w:lang w:val="en-US"/>
              </w:rPr>
              <w:t xml:space="preserve">50 000 </w:t>
            </w:r>
            <w:r>
              <w:rPr>
                <w:rFonts w:ascii="Times New Roman CYR" w:hAnsi="Times New Roman CYR" w:cs="Times New Roman CYR"/>
                <w:b/>
                <w:bCs/>
                <w:color w:val="2F2A99"/>
                <w:sz w:val="20"/>
                <w:szCs w:val="20"/>
              </w:rPr>
              <w:t>РУБЛЕЙ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17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Новые условия назначения: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170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firstLine="17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единовременная выплата назначается семьям, в которых родился третий ребенок или последующие дети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;</w:t>
            </w:r>
            <w:proofErr w:type="gramEnd"/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732"/>
              </w:tabs>
              <w:autoSpaceDE w:val="0"/>
              <w:autoSpaceDN w:val="0"/>
              <w:adjustRightInd w:val="0"/>
              <w:spacing w:line="240" w:lineRule="auto"/>
              <w:ind w:firstLine="17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 24 ноября 2019 года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предельный срок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дляобращенияза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предоставлением выплаты - шесть месяцев со дня исполнения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ребенкувозраста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 месяцев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;.</w:t>
            </w:r>
            <w:proofErr w:type="gramEnd"/>
          </w:p>
          <w:p w:rsidR="00B531E0" w:rsidRPr="00B531E0" w:rsidRDefault="00B531E0">
            <w:pPr>
              <w:tabs>
                <w:tab w:val="left" w:pos="732"/>
              </w:tabs>
              <w:autoSpaceDE w:val="0"/>
              <w:autoSpaceDN w:val="0"/>
              <w:adjustRightInd w:val="0"/>
              <w:spacing w:line="240" w:lineRule="auto"/>
              <w:ind w:firstLine="170"/>
              <w:jc w:val="both"/>
              <w:rPr>
                <w:rFonts w:ascii="Calibri" w:hAnsi="Calibri" w:cs="Calibri"/>
              </w:rPr>
            </w:pP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3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Обязательное условие:</w:t>
            </w:r>
          </w:p>
          <w:p w:rsid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Calibri" w:hAnsi="Calibri" w:cs="Calibri"/>
                <w:lang w:val="en-US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регистрация рождения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детейв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органахзаписи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актов гражданского состояния по месту жительства родителей на территории Республики Адыгея.</w:t>
            </w:r>
          </w:p>
          <w:p w:rsidR="00B531E0" w:rsidRPr="00B531E0" w:rsidRDefault="00B531E0">
            <w:p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Calibri" w:hAnsi="Calibri" w:cs="Calibri"/>
              </w:rPr>
            </w:pPr>
          </w:p>
          <w:p w:rsidR="00B531E0" w:rsidRDefault="00B531E0" w:rsidP="00B531E0">
            <w:pPr>
              <w:numPr>
                <w:ilvl w:val="0"/>
                <w:numId w:val="1"/>
              </w:numPr>
              <w:tabs>
                <w:tab w:val="left" w:pos="7669"/>
              </w:tabs>
              <w:autoSpaceDE w:val="0"/>
              <w:autoSpaceDN w:val="0"/>
              <w:adjustRightInd w:val="0"/>
              <w:spacing w:line="240" w:lineRule="auto"/>
              <w:ind w:firstLine="227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Размерединовременнойвыплаты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- 50 000 рублей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За более подробной </w:t>
            </w: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lastRenderedPageBreak/>
              <w:t xml:space="preserve">информацией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 xml:space="preserve">можно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2F2A99"/>
                <w:sz w:val="26"/>
                <w:szCs w:val="26"/>
              </w:rPr>
              <w:t>обратиться</w:t>
            </w:r>
            <w:r>
              <w:rPr>
                <w:rFonts w:ascii="Times New Roman CYR" w:hAnsi="Times New Roman CYR" w:cs="Times New Roman CYR"/>
                <w:color w:val="2F2A99"/>
                <w:sz w:val="26"/>
                <w:szCs w:val="26"/>
              </w:rPr>
              <w:t>в</w:t>
            </w:r>
            <w:proofErr w:type="spellEnd"/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F2A99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2F2A99"/>
                <w:sz w:val="21"/>
                <w:szCs w:val="21"/>
                <w:lang w:val="en-US"/>
              </w:rPr>
              <w:t xml:space="preserve">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Министерство труда и социального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развития Республики Адыгея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по телефонам 8 (8772) 52 18 86, 8 (8772) 57 05 28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ГКУ РА </w:t>
            </w:r>
            <w:r w:rsidRPr="00B531E0"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Центр труда 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>защиты населения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  <w:t xml:space="preserve">»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11111"/>
                <w:sz w:val="21"/>
                <w:szCs w:val="21"/>
              </w:rPr>
              <w:t xml:space="preserve">по телефонам 8 (8772) 52 22 07, 8 (8772) 52 31 99, </w:t>
            </w:r>
          </w:p>
          <w:p w:rsidR="00B531E0" w:rsidRDefault="00B531E0">
            <w:pPr>
              <w:autoSpaceDE w:val="0"/>
              <w:autoSpaceDN w:val="0"/>
              <w:adjustRightInd w:val="0"/>
              <w:spacing w:line="240" w:lineRule="auto"/>
              <w:ind w:firstLine="53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1"/>
                <w:szCs w:val="21"/>
                <w:lang w:val="en-US"/>
              </w:rPr>
              <w:t>8 (8872) 52 57 80</w:t>
            </w:r>
          </w:p>
        </w:tc>
      </w:tr>
    </w:tbl>
    <w:p w:rsidR="00B531E0" w:rsidRDefault="00B531E0" w:rsidP="00B531E0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lang w:val="en-US"/>
        </w:rPr>
      </w:pPr>
    </w:p>
    <w:p w:rsidR="00B531E0" w:rsidRDefault="00B531E0" w:rsidP="00B531E0">
      <w:pPr>
        <w:autoSpaceDE w:val="0"/>
        <w:autoSpaceDN w:val="0"/>
        <w:adjustRightInd w:val="0"/>
        <w:spacing w:line="240" w:lineRule="auto"/>
        <w:ind w:right="-794"/>
        <w:rPr>
          <w:rFonts w:ascii="Times New Roman CYR" w:hAnsi="Times New Roman CYR" w:cs="Times New Roman CYR"/>
          <w:b/>
          <w:bCs/>
          <w:color w:val="F10D0C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F10D0C"/>
          <w:sz w:val="30"/>
          <w:szCs w:val="30"/>
        </w:rPr>
        <w:lastRenderedPageBreak/>
        <w:t>Реализация мер поддержки семей с детьми, обозначенных в Послании Президента Российской Федерации Федеральному Собранию от 15 января 2020 года будет осуществляться после принятия соответствующих законодательных и иных правовых актов на федеральном уровне.</w:t>
      </w:r>
    </w:p>
    <w:p w:rsidR="00CB6869" w:rsidRDefault="00CB6869"/>
    <w:sectPr w:rsidR="00CB6869" w:rsidSect="00B531E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A96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1E0"/>
    <w:rsid w:val="006D75F9"/>
    <w:rsid w:val="00B531E0"/>
    <w:rsid w:val="00CB6869"/>
    <w:rsid w:val="00F0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2020-02-28T10:17:00Z</dcterms:created>
  <dcterms:modified xsi:type="dcterms:W3CDTF">2020-02-28T10:17:00Z</dcterms:modified>
</cp:coreProperties>
</file>