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3A" w:rsidRDefault="00867446" w:rsidP="00867446">
      <w:pPr>
        <w:pStyle w:val="Standard"/>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D0F3A" w:rsidRDefault="007D0F3A" w:rsidP="00867446">
      <w:pPr>
        <w:pStyle w:val="Standard"/>
        <w:spacing w:line="360" w:lineRule="auto"/>
        <w:rPr>
          <w:rFonts w:ascii="Times New Roman" w:hAnsi="Times New Roman" w:cs="Times New Roman"/>
          <w:b/>
          <w:sz w:val="28"/>
          <w:szCs w:val="28"/>
        </w:rPr>
      </w:pPr>
      <w:r>
        <w:rPr>
          <w:rFonts w:ascii="Times New Roman" w:hAnsi="Times New Roman" w:cs="Times New Roman"/>
          <w:b/>
          <w:sz w:val="28"/>
          <w:szCs w:val="28"/>
        </w:rPr>
        <w:t>Юсупова Ж.А.</w:t>
      </w:r>
      <w:bookmarkStart w:id="0" w:name="_GoBack"/>
      <w:bookmarkEnd w:id="0"/>
    </w:p>
    <w:p w:rsidR="007D0F3A" w:rsidRDefault="007D0F3A" w:rsidP="00867446">
      <w:pPr>
        <w:pStyle w:val="Standard"/>
        <w:spacing w:line="360" w:lineRule="auto"/>
        <w:rPr>
          <w:rFonts w:ascii="Times New Roman" w:hAnsi="Times New Roman" w:cs="Times New Roman"/>
          <w:b/>
          <w:sz w:val="28"/>
          <w:szCs w:val="28"/>
        </w:rPr>
      </w:pPr>
    </w:p>
    <w:p w:rsidR="00867446" w:rsidRDefault="00867446" w:rsidP="00867446">
      <w:pPr>
        <w:pStyle w:val="Standard"/>
        <w:spacing w:line="360" w:lineRule="auto"/>
      </w:pPr>
      <w:r>
        <w:rPr>
          <w:rFonts w:ascii="Times New Roman" w:hAnsi="Times New Roman" w:cs="Times New Roman"/>
          <w:b/>
          <w:sz w:val="28"/>
          <w:szCs w:val="28"/>
        </w:rPr>
        <w:t xml:space="preserve">         Традиционный семейный уклад адыгов. </w:t>
      </w:r>
      <w:r>
        <w:rPr>
          <w:rFonts w:ascii="Times New Roman" w:hAnsi="Times New Roman" w:cs="Times New Roman"/>
          <w:color w:val="000000"/>
          <w:sz w:val="28"/>
          <w:szCs w:val="28"/>
        </w:rPr>
        <w:t xml:space="preserve">    </w:t>
      </w:r>
    </w:p>
    <w:p w:rsidR="00867446" w:rsidRDefault="00867446" w:rsidP="00867446">
      <w:pPr>
        <w:pStyle w:val="Standard"/>
        <w:spacing w:line="360" w:lineRule="auto"/>
        <w:jc w:val="both"/>
      </w:pPr>
      <w:r>
        <w:rPr>
          <w:rFonts w:ascii="Times New Roman" w:hAnsi="Times New Roman" w:cs="Times New Roman"/>
          <w:color w:val="000000"/>
          <w:sz w:val="28"/>
          <w:szCs w:val="28"/>
        </w:rPr>
        <w:t>Для поддержания порядка в адыгейской семье установлена система иерархических отношений. Действует патриархальный порядок. Женщина подчиняется мужчине, дети - родителям, младшие - старшим, невестки-свекрови и её родственникам и родственникам свёкра, золовкам и деверям. Как видим, количество людей, которым должна подчиняться невестка, даже трудно перечислить. Женщину воспринимают как мать, хранительницу домашнего очага, отца, как душу семьи.  Адыги относятся к матерям с особой нежностью и любовью, тогда как к отцам – с уважением и боязнью. В традиционной адыгской семье, как правило, отец и физически, и особенно психологически дистанцирован от детей, прежде всего, от сыновей, наследников его влияния и власти. Мать в этом смысле воспринимают как полную противоположность отцу и потому говорят: «Къомыежынур уи анэрэ уи нит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рэщ» - «Никогда не предадут тебя только твои глаза и твоя мать»</w:t>
      </w:r>
      <w:r>
        <w:rPr>
          <w:rStyle w:val="a3"/>
          <w:rFonts w:ascii="Times New Roman" w:hAnsi="Times New Roman" w:cs="Times New Roman"/>
          <w:color w:val="000000"/>
          <w:sz w:val="28"/>
          <w:szCs w:val="28"/>
        </w:rPr>
        <w:footnoteReference w:id="1"/>
      </w:r>
      <w:r>
        <w:rPr>
          <w:rFonts w:ascii="Times New Roman" w:hAnsi="Times New Roman" w:cs="Times New Roman"/>
          <w:color w:val="000000"/>
          <w:sz w:val="28"/>
          <w:szCs w:val="28"/>
        </w:rPr>
        <w:t>. Мать в большей степени, чем отец живёт чувствами и мыслями своих детей, больше за них волнуется и стремится уберечь от жизненных невзгод.</w:t>
      </w:r>
    </w:p>
    <w:p w:rsidR="00867446" w:rsidRPr="00DD244A" w:rsidRDefault="00867446" w:rsidP="00867446">
      <w:pPr>
        <w:pStyle w:val="Standard"/>
        <w:spacing w:line="360" w:lineRule="auto"/>
        <w:jc w:val="both"/>
      </w:pPr>
      <w:r>
        <w:rPr>
          <w:rFonts w:ascii="Times New Roman" w:hAnsi="Times New Roman" w:cs="Times New Roman"/>
          <w:sz w:val="28"/>
          <w:szCs w:val="28"/>
        </w:rPr>
        <w:t xml:space="preserve">Патриархальный уклад подразумевает, что старший по возрасту мужчина есть глава семьи. Ему беспрекословно подчиняются все члены семьи. Все его распоряжения и приказы исполняются беспрекословно и без обсуждения. У главы семьи своё отведённое место, на него никто не смеет садиться. Трогать его вещи. Заходить к нему лишний раз без надобности запрещено.  За стол с ним никто не садится, кроме маленьких внуков. Жена, дочери, невестки по первому зову должны к нему являться. Если он куда-то уезжает нельзя спрашивать, куда. А нужно проводить, предоставить чистую идеально выглаженную и ухоженную обувь, одежду.  Перед едой ему приносили тазик </w:t>
      </w:r>
      <w:r>
        <w:rPr>
          <w:rFonts w:ascii="Times New Roman" w:hAnsi="Times New Roman" w:cs="Times New Roman"/>
          <w:sz w:val="28"/>
          <w:szCs w:val="28"/>
        </w:rPr>
        <w:lastRenderedPageBreak/>
        <w:t>воду, поливали ему, чтобы он умылся. Перед сном жена мыла ему ноги. Когда входит глава</w:t>
      </w:r>
    </w:p>
    <w:p w:rsidR="00867446" w:rsidRDefault="00867446" w:rsidP="00867446">
      <w:pPr>
        <w:pStyle w:val="Standard"/>
        <w:spacing w:line="360" w:lineRule="auto"/>
        <w:jc w:val="both"/>
      </w:pPr>
      <w:r>
        <w:rPr>
          <w:rFonts w:ascii="Times New Roman" w:hAnsi="Times New Roman" w:cs="Times New Roman"/>
          <w:sz w:val="28"/>
          <w:szCs w:val="28"/>
        </w:rPr>
        <w:t>семьи, все встают. Невестка, даже увидев его в окно встаёт</w:t>
      </w:r>
      <w:r>
        <w:rPr>
          <w:rStyle w:val="a3"/>
          <w:rFonts w:ascii="Times New Roman" w:hAnsi="Times New Roman" w:cs="Times New Roman"/>
          <w:sz w:val="28"/>
          <w:szCs w:val="28"/>
        </w:rPr>
        <w:footnoteReference w:id="2"/>
      </w:r>
      <w:r>
        <w:rPr>
          <w:rFonts w:ascii="Times New Roman" w:hAnsi="Times New Roman" w:cs="Times New Roman"/>
          <w:sz w:val="20"/>
          <w:szCs w:val="20"/>
          <w:vertAlign w:val="superscript"/>
        </w:rPr>
        <w:t>.</w:t>
      </w:r>
      <w:r>
        <w:rPr>
          <w:rFonts w:ascii="Times New Roman" w:hAnsi="Times New Roman" w:cs="Times New Roman"/>
          <w:sz w:val="28"/>
          <w:szCs w:val="28"/>
        </w:rPr>
        <w:t>. Спорить и пререкаться с главой семьи запрещено. Правила речевого поведения дополнялись многочисленными нормами невербального общения. В присутствии главы семьи никто не мог сесть.</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Муж не должен советоваться с женой, не должен  ни  о  чём  просить, она всё должна предугадать сама. Не принято говорить жене, куда идёт или едет мужчина. Без напоминания полагается   накрыть стол, помочь умыться, одеться и т.д. Помню, как в детстве, мой папа куда-то уезжал, а мама гадала, где же он?</w:t>
      </w:r>
    </w:p>
    <w:p w:rsidR="00867446" w:rsidRDefault="00867446" w:rsidP="00867446">
      <w:pPr>
        <w:pStyle w:val="Standard"/>
        <w:spacing w:line="360" w:lineRule="auto"/>
        <w:jc w:val="both"/>
      </w:pPr>
      <w:r>
        <w:rPr>
          <w:rFonts w:ascii="Times New Roman" w:hAnsi="Times New Roman" w:cs="Times New Roman"/>
          <w:sz w:val="28"/>
          <w:szCs w:val="28"/>
        </w:rPr>
        <w:t>Те же правила существуют и сейчас. Мужчина вообще считается царём, владыкой. Мальчиков ценят больше, чем девочек. Если у мальчика есть сёстры, они должны за ним ухаживать, исполнять его прихоти. Если произошёл какой-то конфликт между детьми, всегда правым считают мальчика. Когда кормят детей, все лучшие куски мяса отдают мальчику. Мальчикам позволено отдыхать, веселиться, в то время,  как  девочки  выполняют  домашнюю работу. Мальчик всегда имеет право осудить любую девочку за какой-то поступок. То есть в мужчине с самого рождения воспитывают чувство ценности его как человека, как мужчины. И чувство низкого статуса женщины.</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Ещё раз повторюсь, многое зависит от конкретного человека-главы семьи и его жены. Есть семьи, в которых к женщинам относятся мягче, а есть семьи, в которых к женщинам относятся   очень жестко. Я наблюдала это с детства. Папина семья – пример жёсткого патриархата, а мамина семья более демократична в этом отношении.</w:t>
      </w:r>
    </w:p>
    <w:p w:rsidR="00867446" w:rsidRPr="00DD244A"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прошествии, примерно,  30 лет замужества немалым авторитетом начинает пользоваться и жена хозяина-женщина уже в возрасте -  у своих домочадцев. Одной из самых главных обязанностей хозяйки является содержание дома в чистоте и порядке. Она отвечает за чистоту детей и мужа. Неряшливых, </w:t>
      </w:r>
    </w:p>
    <w:p w:rsidR="00867446" w:rsidRDefault="00867446" w:rsidP="00867446">
      <w:pPr>
        <w:pStyle w:val="Standard"/>
        <w:spacing w:line="360" w:lineRule="auto"/>
      </w:pPr>
      <w:r>
        <w:rPr>
          <w:rFonts w:ascii="Times New Roman" w:hAnsi="Times New Roman" w:cs="Times New Roman"/>
          <w:sz w:val="28"/>
          <w:szCs w:val="28"/>
        </w:rPr>
        <w:lastRenderedPageBreak/>
        <w:t>неаккуратных женщин все осуждают. Согласно общим представлениям о почтительности и женственности, жена обязана подчиняться мужу  и ни в чём ему не перечить. Жена оказывает мужу знаки внимания и повиновения без тени неудовольствия, беспрекословно выполняя все его указания</w:t>
      </w:r>
      <w:r>
        <w:rPr>
          <w:rStyle w:val="a3"/>
          <w:rFonts w:ascii="Times New Roman" w:hAnsi="Times New Roman" w:cs="Times New Roman"/>
          <w:sz w:val="28"/>
          <w:szCs w:val="28"/>
        </w:rPr>
        <w:footnoteReference w:id="3"/>
      </w:r>
      <w:r>
        <w:rPr>
          <w:rFonts w:ascii="Times New Roman" w:hAnsi="Times New Roman" w:cs="Times New Roman"/>
          <w:sz w:val="28"/>
          <w:szCs w:val="28"/>
        </w:rPr>
        <w:t xml:space="preserve">. </w:t>
      </w:r>
    </w:p>
    <w:p w:rsidR="00867446" w:rsidRPr="00DD244A"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В подчинении у жены главы семьи находятся снохи и все дети.  Снохи даже имя её не произносят, а говорят «наша княгиня». В её присутствии снохи не садятся, перед ней не появляются в неряшливом виде или без головного убора</w:t>
      </w:r>
      <w:r>
        <w:rPr>
          <w:rStyle w:val="a3"/>
          <w:rFonts w:ascii="Times New Roman" w:hAnsi="Times New Roman" w:cs="Times New Roman"/>
          <w:sz w:val="28"/>
          <w:szCs w:val="28"/>
        </w:rPr>
        <w:footnoteReference w:id="4"/>
      </w:r>
      <w:r>
        <w:rPr>
          <w:rFonts w:ascii="Times New Roman" w:hAnsi="Times New Roman" w:cs="Times New Roman"/>
          <w:sz w:val="20"/>
          <w:szCs w:val="20"/>
        </w:rPr>
        <w:t xml:space="preserve">. </w:t>
      </w:r>
      <w:r>
        <w:rPr>
          <w:rFonts w:ascii="Times New Roman" w:hAnsi="Times New Roman" w:cs="Times New Roman"/>
          <w:sz w:val="28"/>
          <w:szCs w:val="28"/>
        </w:rPr>
        <w:t>Без разрешения свекрови невестки не могли заниматься даже приготовлением пищи. Она определяла, что и в каком количестве приготовить. Снохи по очереди готовили, шили, доили коров. Старшая женщина поддерживала порядок в семье, оказывая в случае необходимости, давление на  всех её членов. К примеру, если кто - либо из детей выходил из повиновения, грубо и систематически нарушал установленные нормы, ей достаточно было пригрозить тем, что она расскажет об этом отцу. Стыд и страх перед отцом  отрезвлял детей, заставлял слушаться мать. Свекровь обязательно общается с внуками, нянчает маленьких детей и до года,  но  кормить грудью при ней невестки не могут. Когда приходит время кормления, невестка забирает ребёнка и уходит в свою комнату. Причём свекровь   может нянчить ребёнка весь день, а сноха выполняет какие-то         работы</w:t>
      </w:r>
      <w:r>
        <w:rPr>
          <w:rStyle w:val="a3"/>
          <w:rFonts w:ascii="Times New Roman" w:hAnsi="Times New Roman" w:cs="Times New Roman"/>
          <w:sz w:val="28"/>
          <w:szCs w:val="28"/>
        </w:rPr>
        <w:footnoteReference w:id="5"/>
      </w:r>
      <w:r>
        <w:rPr>
          <w:rFonts w:ascii="Times New Roman" w:hAnsi="Times New Roman" w:cs="Times New Roman"/>
          <w:sz w:val="28"/>
          <w:szCs w:val="28"/>
        </w:rPr>
        <w:t xml:space="preserve">.   Именно старшая женщина в семье общается со всеми в семье: сыновьями, дочерями, снохами, внуками. К ней все приходят за советом, не беспокоя главу семьи. Исходя из иерархического строения, старшая невестка  в  семье  является главной  среди невесток, они подчиняются ей.  Если умирает свекровь, она становится хозяйкой-главой женской половины дома С главой семьи общается обычно только старшая женщина, докладывает ему все обстоятельства и положение дел в семье. Однако это не значит, что глава семьи   не общается ни с кем.    Он </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общается с сыновьями и внуками. От  бабушки  и дедушки внуки узнают об</w:t>
      </w:r>
    </w:p>
    <w:p w:rsidR="00867446" w:rsidRDefault="00867446" w:rsidP="00867446">
      <w:pPr>
        <w:pStyle w:val="Standard"/>
        <w:spacing w:line="360" w:lineRule="auto"/>
        <w:jc w:val="both"/>
      </w:pPr>
      <w:r>
        <w:rPr>
          <w:rFonts w:ascii="Times New Roman" w:hAnsi="Times New Roman" w:cs="Times New Roman"/>
          <w:sz w:val="28"/>
          <w:szCs w:val="28"/>
        </w:rPr>
        <w:lastRenderedPageBreak/>
        <w:t>адыгейском этикете, о том, что такое  «адыгэ хабзэ», о своей самоидентификации, о принадлежности к этносу «адыгэ». Ведь молодые родители ещё мало осведомлены о подобных вещах.</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фото (См. Приложение№  2) запечатлён мой  прадедушка. Он был высокий-1.90 ростом, голубоглазый, как и его сыновья.  У него было 4 сыновей они все женились и жили в одном дворе с родителями, но в разных домах.  Прадедушка являлся главой семьи. Принимал все важные решения и все их исполняли. Со слов моей мамы, дедушка был очень добрый  и щедрый. Никогда не обижал невесток. На сыновей мог повысить голос, но никогда не кричал, всегда говорил спокойно и с достоинством. С внуками очень любил нянчиться. Мама  всё детство провела с ним на пасеке. На фото (См. Приложение № 3) моя мама стоит на стуле, рядом её тётя и двоюродная сестра, а также пёс по кличке «Медведь»-азиатская овчарка. Сей пёс охранял пасеку. Пасека была далеко и «Медведя» использовали как посыльного  - отправляли с ним домой записку со списком необходимых для доставки на пасеку   вещей и продуктов. Записку он доставлял домой, а из дома приносил всё, что было в описи, держа в зубах сумку.  </w:t>
      </w:r>
    </w:p>
    <w:p w:rsidR="00867446" w:rsidRDefault="00867446" w:rsidP="00867446">
      <w:pPr>
        <w:pStyle w:val="Standard"/>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Трагична и показательна с точки зрения  изучения  характера адыгейских женщин судьба маминой тёти, что  на этом фото. Накануне войны она была сосватана за парня.  Вскоре после сватовства произошёл пожар в семье брата прадедушки, погибла почти вся семья и свадьбу отложили, так как после смерти близких родственников в течение года нельзя жениться и выходить замуж. Вскоре началась Великая Отечественная Война и её жениха мобилизовали. Через полгода он погиб. Она так и не вышла замуж, хотя к ней сватались, объясняя это тем, что по - прежнему любит и помнит погибшего своего парня.  Всю жизнь она носила на правой руке золотое  колечко, которое он ей подарил. Своих детей она не имела и посвятила свою жизнь воспитанию племянников и племянниц.   А двоюродная сестра мамы, которая изображена на фотографии,   впоследствии стала заслуженным учителем России.                          </w:t>
      </w:r>
    </w:p>
    <w:p w:rsidR="00867446" w:rsidRDefault="00867446" w:rsidP="00867446">
      <w:pPr>
        <w:pStyle w:val="Standard"/>
        <w:spacing w:line="360" w:lineRule="auto"/>
        <w:ind w:firstLine="567"/>
        <w:jc w:val="both"/>
      </w:pPr>
      <w:r>
        <w:rPr>
          <w:rFonts w:ascii="Times New Roman" w:hAnsi="Times New Roman" w:cs="Times New Roman"/>
          <w:sz w:val="28"/>
          <w:szCs w:val="28"/>
        </w:rPr>
        <w:lastRenderedPageBreak/>
        <w:t>Воспитанию в семье придаётся очень важное значение. Мать всегда старается воспитать дочерей таким образом, чтобы они, выйдя замуж, её не опозорили. Ответственность за неподобающее поведение детей ложится в первую очередь на родителей. Говорят: «Лъажъэ зи</w:t>
      </w:r>
      <w:r>
        <w:rPr>
          <w:rFonts w:ascii="Times New Roman" w:hAnsi="Times New Roman" w:cs="Times New Roman"/>
          <w:sz w:val="28"/>
          <w:szCs w:val="28"/>
          <w:lang w:val="en-US"/>
        </w:rPr>
        <w:t>I</w:t>
      </w:r>
      <w:r>
        <w:rPr>
          <w:rFonts w:ascii="Times New Roman" w:hAnsi="Times New Roman" w:cs="Times New Roman"/>
          <w:sz w:val="28"/>
          <w:szCs w:val="28"/>
        </w:rPr>
        <w:t xml:space="preserve">эр зымыгъэсара»-«Вина на том, кто не воспитал». Репутация каждого члена семьи накладывается не только на данную семью, но и на весь род. Точно также и репутация рода накладывается на каждого её представителя. Позор ложится на  семью  в общем и на главу семьи, в частности, поэтому любая семья старается воспитывать детей так, чтобы они не опозорили свой род.  На фото (См. Приложения № 4 и 5 благодарности, которые присылали моему прадедушке из воинских частей, где служили мой дедушка и его брат. На фото (См. Приложение № 6) мой дедушка, он служил в городе Ленинграде и всегда вспоминал 4 года службы в армии с любовью, очень любил Ленинград и говорил, что не было более счастливых времён в его жизни. К сожалению, нынешняя молодёжь вряд-ли также вспоминает время, проведённое на службе. Прадедушка так воспитал своих детей, что я никогда не слышала, чтобы кто-то из них повысил голос на женщину или был в мрачном настроении. Вообще, они все любили шутить, пели песни. Мой дедушка, приняв 100 грамм по праздникам, всегда пел песню «Ой, мороз», буквально сыпал шутками, от смеха просто болел живот, когда я проводила время  с дедом. У дедушки 7 дочерей и 1 сын. Всем своим дочерям он дал высшее образование, всех выдал замуж  в хорошие семьи. Он очень хотел иметь мальчика-наследника, но он всё не рождался. Пришлось моей бабушке рожать до тех пор, пока не родился мой дядя, который младше меня на 1 год. Сейчас он живёт со своей семьёй во дворе дедушки. Дедушка, к сожалению, умер, но дождался внука- наследника. Дедушка с  большой любовью и вниманием относился к своей невестке, до такой степени, что дочери даже его к ней  ревновали. Но он всегда говорил: «Вы в моём дворе только гостьи, а она - хозяйка», тем более, что он был ей благодарен за внука. Невестка до сих пор вспоминает дедушку с теплотой и нежностью.  Дедушка так же воспитал своего сына - моего дядю в строгости.  </w:t>
      </w:r>
      <w:r>
        <w:rPr>
          <w:rFonts w:ascii="Times New Roman" w:hAnsi="Times New Roman" w:cs="Times New Roman"/>
          <w:sz w:val="28"/>
          <w:szCs w:val="28"/>
        </w:rPr>
        <w:lastRenderedPageBreak/>
        <w:t>Никогда не слышала, чтобы он нецензурно выразился, на кого-то накричал, неуважительно отнёсся к своей маме, сёстрам, жене и любой женщине.</w:t>
      </w:r>
    </w:p>
    <w:p w:rsidR="00867446" w:rsidRDefault="00867446" w:rsidP="00867446">
      <w:pPr>
        <w:pStyle w:val="Standard"/>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 людях не принято  заласкивать своих детей - ни отец, ни мать не должны этого делать. А вот дедушка или бабушка могут себе это позволить. Бить и ругать детей запрещено, особенно на людях.</w:t>
      </w:r>
    </w:p>
    <w:p w:rsidR="00867446" w:rsidRPr="00895204" w:rsidRDefault="00867446" w:rsidP="00867446">
      <w:pPr>
        <w:pStyle w:val="Standard"/>
        <w:spacing w:line="360" w:lineRule="auto"/>
        <w:ind w:firstLine="426"/>
        <w:jc w:val="both"/>
      </w:pPr>
      <w:r>
        <w:rPr>
          <w:rFonts w:ascii="Times New Roman" w:hAnsi="Times New Roman" w:cs="Times New Roman"/>
          <w:sz w:val="28"/>
          <w:szCs w:val="28"/>
        </w:rPr>
        <w:t xml:space="preserve"> К мальчикам в плане применения воспитательных мер относятся более сурово, девочек жалеют, как бы наперёд компенсируют тяжёлое положение, в которое она попадёт, выйдя замуж. Многодетность поощрялась всячески. Невестку, у которой больше детей, особенно мальчиков, свекровь больше привечала, ей давали больше прав. Бывали случаи двоежёнства, если первая жена была бездетной или рожала только девочек. Семья не должна быть бездетной. Такой семье обычно отдавала ребёнка многодетная семья</w:t>
      </w:r>
      <w:r>
        <w:rPr>
          <w:rStyle w:val="a3"/>
          <w:rFonts w:ascii="Times New Roman" w:hAnsi="Times New Roman" w:cs="Times New Roman"/>
          <w:sz w:val="28"/>
          <w:szCs w:val="28"/>
        </w:rPr>
        <w:footnoteReference w:id="6"/>
      </w:r>
      <w:r>
        <w:rPr>
          <w:rFonts w:ascii="Times New Roman" w:hAnsi="Times New Roman" w:cs="Times New Roman"/>
          <w:sz w:val="28"/>
          <w:szCs w:val="28"/>
        </w:rPr>
        <w:t>. Такая</w:t>
      </w:r>
      <w:r>
        <w:t xml:space="preserve"> </w:t>
      </w:r>
      <w:r>
        <w:rPr>
          <w:rFonts w:ascii="Times New Roman" w:hAnsi="Times New Roman" w:cs="Times New Roman"/>
          <w:sz w:val="28"/>
          <w:szCs w:val="28"/>
        </w:rPr>
        <w:t>практика сохранилась и сейчас. Моего троюродного дядю отдали в семью его</w:t>
      </w:r>
    </w:p>
    <w:p w:rsidR="00867446" w:rsidRDefault="00867446" w:rsidP="00867446">
      <w:pPr>
        <w:pStyle w:val="Standard"/>
        <w:spacing w:line="360" w:lineRule="auto"/>
        <w:rPr>
          <w:rFonts w:ascii="Times New Roman" w:hAnsi="Times New Roman" w:cs="Times New Roman"/>
          <w:sz w:val="28"/>
          <w:szCs w:val="28"/>
        </w:rPr>
      </w:pPr>
      <w:r>
        <w:rPr>
          <w:rFonts w:ascii="Times New Roman" w:hAnsi="Times New Roman" w:cs="Times New Roman"/>
          <w:sz w:val="28"/>
          <w:szCs w:val="28"/>
        </w:rPr>
        <w:t>дяди, которая его вырастила, дала ему хорошее образование. О том,  что он не родной ребёнок в семье ему сказали только, когда умерла его приёмная мать. Также, моя соседка отдала своего сына в семью деверя. На фото (См. Приложение № 7) сестра моей прабабушки Белимготова Тима Масхудовна с мужем и их дочь Галина, которую им отдали на воспитание их многодетные родственники.   Разводы в адыгейских семьях бывали крайне редки, что обусловлено было многодетностью. Практиковался левират-обычай, согласно которому овдовевшую женщину брал в жёны деверь - обычно младший брат покойного мужа. Но это происходило лишь в том случае, если умерший или погибший оставлял после себя малолетних детей. Необходимостью их воспитания в отцовском роде обычно и мотивировали данный обычай,</w:t>
      </w:r>
    </w:p>
    <w:p w:rsidR="00867446" w:rsidRPr="005C6F8D"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опасаясь, что в противном случае узы, связывающие этих детей с родственниками по отцовской линии, будут ослаблены или разорваны. </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Говорили также, что младший брат жениться на жене покойного старшего брата, чтобы не оставлять детей сиротами, то есть из гуманистических </w:t>
      </w:r>
    </w:p>
    <w:p w:rsidR="00867446" w:rsidRPr="00E9547A" w:rsidRDefault="00867446" w:rsidP="00867446">
      <w:pPr>
        <w:pStyle w:val="Standard"/>
        <w:spacing w:line="360" w:lineRule="auto"/>
      </w:pPr>
      <w:r>
        <w:rPr>
          <w:rFonts w:ascii="Times New Roman" w:hAnsi="Times New Roman" w:cs="Times New Roman"/>
          <w:sz w:val="28"/>
          <w:szCs w:val="28"/>
        </w:rPr>
        <w:lastRenderedPageBreak/>
        <w:t>соображений</w:t>
      </w:r>
      <w:r>
        <w:rPr>
          <w:rStyle w:val="a3"/>
          <w:rFonts w:ascii="Times New Roman" w:hAnsi="Times New Roman" w:cs="Times New Roman"/>
          <w:sz w:val="28"/>
          <w:szCs w:val="28"/>
        </w:rPr>
        <w:footnoteReference w:id="7"/>
      </w:r>
      <w:r>
        <w:rPr>
          <w:rFonts w:ascii="Times New Roman" w:hAnsi="Times New Roman" w:cs="Times New Roman"/>
          <w:sz w:val="28"/>
          <w:szCs w:val="28"/>
        </w:rPr>
        <w:t>. Семья, как мы видим, предстаёт у адыгов,</w:t>
      </w:r>
      <w:r>
        <w:t xml:space="preserve"> </w:t>
      </w:r>
      <w:r>
        <w:rPr>
          <w:rFonts w:ascii="Times New Roman" w:hAnsi="Times New Roman" w:cs="Times New Roman"/>
          <w:sz w:val="28"/>
          <w:szCs w:val="28"/>
        </w:rPr>
        <w:t>как и у других народов, как определённым образом организованное нравственное общение,</w:t>
      </w:r>
    </w:p>
    <w:p w:rsidR="00867446" w:rsidRDefault="00867446" w:rsidP="00867446">
      <w:pPr>
        <w:pStyle w:val="Standard"/>
        <w:spacing w:line="360" w:lineRule="auto"/>
      </w:pPr>
      <w:r>
        <w:rPr>
          <w:rFonts w:ascii="Times New Roman" w:hAnsi="Times New Roman" w:cs="Times New Roman"/>
          <w:sz w:val="28"/>
          <w:szCs w:val="28"/>
        </w:rPr>
        <w:t xml:space="preserve"> в котором на первое место выдвигаются этически обоснованные взаимные права и обязанности. В повседневном быту и в настоящее время активно используются такие нравственные категории и установки, как адэ-анэ хэкъ-долг перед родителями, л</w:t>
      </w:r>
      <w:r>
        <w:rPr>
          <w:rFonts w:ascii="Times New Roman" w:hAnsi="Times New Roman" w:cs="Times New Roman"/>
          <w:sz w:val="28"/>
          <w:szCs w:val="28"/>
          <w:lang w:val="en-US"/>
        </w:rPr>
        <w:t>I</w:t>
      </w:r>
      <w:r>
        <w:rPr>
          <w:rFonts w:ascii="Times New Roman" w:hAnsi="Times New Roman" w:cs="Times New Roman"/>
          <w:sz w:val="28"/>
          <w:szCs w:val="28"/>
        </w:rPr>
        <w:t>ы хьэкъ-долг или обязанность перед мужем, бын хьэкъ-долг перед детьми. Большое распростанение имеет выражение: Алыхьыр и пэщ, алыхьым иужьк</w:t>
      </w:r>
      <w:r>
        <w:rPr>
          <w:rFonts w:ascii="Times New Roman" w:hAnsi="Times New Roman" w:cs="Times New Roman"/>
          <w:sz w:val="28"/>
          <w:szCs w:val="28"/>
          <w:lang w:val="en-US"/>
        </w:rPr>
        <w:t>I</w:t>
      </w:r>
      <w:r>
        <w:rPr>
          <w:rFonts w:ascii="Times New Roman" w:hAnsi="Times New Roman" w:cs="Times New Roman"/>
          <w:sz w:val="28"/>
          <w:szCs w:val="28"/>
        </w:rPr>
        <w:t>э л</w:t>
      </w:r>
      <w:r>
        <w:rPr>
          <w:rFonts w:ascii="Times New Roman" w:hAnsi="Times New Roman" w:cs="Times New Roman"/>
          <w:sz w:val="28"/>
          <w:szCs w:val="28"/>
          <w:lang w:val="en-US"/>
        </w:rPr>
        <w:t>I</w:t>
      </w:r>
      <w:r>
        <w:rPr>
          <w:rFonts w:ascii="Times New Roman" w:hAnsi="Times New Roman" w:cs="Times New Roman"/>
          <w:sz w:val="28"/>
          <w:szCs w:val="28"/>
        </w:rPr>
        <w:t>ы  хьэкъыр-«на первом месте аллах (обязанность перед аллахом), после аллаха – долг перед мужем»</w:t>
      </w:r>
      <w:r>
        <w:rPr>
          <w:rStyle w:val="a3"/>
          <w:rFonts w:ascii="Times New Roman" w:hAnsi="Times New Roman" w:cs="Times New Roman"/>
          <w:sz w:val="28"/>
          <w:szCs w:val="28"/>
        </w:rPr>
        <w:footnoteReference w:id="8"/>
      </w:r>
      <w:r>
        <w:rPr>
          <w:rFonts w:ascii="Times New Roman" w:hAnsi="Times New Roman" w:cs="Times New Roman"/>
          <w:sz w:val="28"/>
          <w:szCs w:val="28"/>
        </w:rPr>
        <w:t xml:space="preserve">. Столь же ответственны и религиозно окрашены представления об ответственности мужа перед женой. В частности одним из смертных грехов считается развод с женой без веских на то оснований.  Напоминая об этом, говорят: «С безвинной женой не разводись». Вообще, разводы в адыгейских семьях очень редки, даже в наше время. Отношения между мужчиной и женщиной носят стабильный и долговременный характер. Зачастую, дружеские отношения маленьких девочки и мальчика перерастают в любовь и брак, который они проносят через всю жизнь.   </w:t>
      </w:r>
    </w:p>
    <w:p w:rsidR="00867446" w:rsidRDefault="00867446" w:rsidP="0086744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Ещё больший грех – злословить о жене, и особенно, бывшей жене.</w:t>
      </w:r>
    </w:p>
    <w:p w:rsidR="00867446" w:rsidRDefault="00867446" w:rsidP="00867446">
      <w:pPr>
        <w:pStyle w:val="Standard"/>
        <w:spacing w:line="360" w:lineRule="auto"/>
        <w:jc w:val="both"/>
      </w:pPr>
      <w:r>
        <w:rPr>
          <w:rFonts w:ascii="Times New Roman" w:hAnsi="Times New Roman" w:cs="Times New Roman"/>
          <w:sz w:val="28"/>
          <w:szCs w:val="28"/>
        </w:rPr>
        <w:t>Ибгъэк</w:t>
      </w:r>
      <w:r>
        <w:rPr>
          <w:rFonts w:ascii="Times New Roman" w:hAnsi="Times New Roman" w:cs="Times New Roman"/>
          <w:sz w:val="28"/>
          <w:szCs w:val="28"/>
          <w:lang w:val="en-US"/>
        </w:rPr>
        <w:t>I</w:t>
      </w:r>
      <w:r>
        <w:rPr>
          <w:rFonts w:ascii="Times New Roman" w:hAnsi="Times New Roman" w:cs="Times New Roman"/>
          <w:sz w:val="28"/>
          <w:szCs w:val="28"/>
        </w:rPr>
        <w:t>ыжа фыз умыуб- «Жену, с которой развёлся, не хули». По общему</w:t>
      </w:r>
    </w:p>
    <w:p w:rsidR="00867446" w:rsidRPr="00895204" w:rsidRDefault="00867446" w:rsidP="00867446">
      <w:pPr>
        <w:pStyle w:val="Standard"/>
        <w:spacing w:line="360" w:lineRule="auto"/>
        <w:jc w:val="both"/>
      </w:pPr>
      <w:r>
        <w:rPr>
          <w:rFonts w:ascii="Times New Roman" w:hAnsi="Times New Roman" w:cs="Times New Roman"/>
          <w:sz w:val="28"/>
          <w:szCs w:val="28"/>
        </w:rPr>
        <w:t>мнению, такое поведение нарушает божественный закон, оно аморально и несовместимо со званием мужчины</w:t>
      </w:r>
      <w:r>
        <w:rPr>
          <w:rFonts w:ascii="Times New Roman" w:hAnsi="Times New Roman" w:cs="Times New Roman"/>
          <w:sz w:val="20"/>
          <w:szCs w:val="20"/>
          <w:vertAlign w:val="superscript"/>
        </w:rPr>
        <w:t xml:space="preserve"> </w:t>
      </w:r>
      <w:r>
        <w:rPr>
          <w:rStyle w:val="a3"/>
          <w:rFonts w:ascii="Times New Roman" w:hAnsi="Times New Roman" w:cs="Times New Roman"/>
          <w:sz w:val="20"/>
          <w:szCs w:val="20"/>
        </w:rPr>
        <w:footnoteReference w:id="9"/>
      </w:r>
      <w:r>
        <w:t>.</w:t>
      </w:r>
    </w:p>
    <w:p w:rsidR="00867446" w:rsidRDefault="00867446" w:rsidP="00867446">
      <w:pPr>
        <w:pStyle w:val="Standard"/>
        <w:spacing w:line="360" w:lineRule="auto"/>
        <w:jc w:val="both"/>
      </w:pPr>
      <w:r>
        <w:rPr>
          <w:rFonts w:ascii="Times New Roman" w:hAnsi="Times New Roman" w:cs="Times New Roman"/>
          <w:sz w:val="28"/>
          <w:szCs w:val="28"/>
        </w:rPr>
        <w:t xml:space="preserve"> Уместно в этой связи вспомнить слова В. Вундта о том, что возведение союза супругов из половой сферы в нравственную совершалось по мере того как домашняя жизнь оказывалась под покровительством культа</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Но супруги по понятиям адыгов сами выбирают для себя приемлемый для них, отвечающий их духовному развитию стиль отношений. Часто в связи с этим говорят: </w:t>
      </w:r>
      <w:r>
        <w:rPr>
          <w:rFonts w:ascii="Times New Roman" w:hAnsi="Times New Roman" w:cs="Times New Roman"/>
          <w:sz w:val="28"/>
          <w:szCs w:val="28"/>
        </w:rPr>
        <w:lastRenderedPageBreak/>
        <w:t>«Между мужем и женой такие отношения, которые они сами для себя избирают»-Л</w:t>
      </w:r>
      <w:r>
        <w:rPr>
          <w:rFonts w:ascii="Times New Roman" w:hAnsi="Times New Roman" w:cs="Times New Roman"/>
          <w:sz w:val="28"/>
          <w:szCs w:val="28"/>
          <w:lang w:val="en-US"/>
        </w:rPr>
        <w:t>I</w:t>
      </w:r>
      <w:r>
        <w:rPr>
          <w:rFonts w:ascii="Times New Roman" w:hAnsi="Times New Roman" w:cs="Times New Roman"/>
          <w:sz w:val="28"/>
          <w:szCs w:val="28"/>
        </w:rPr>
        <w:t xml:space="preserve">ымрэ фызымрэ зэхуагъэувыр я хабзэщ. В конечном итоге всё определяется нравственным содержанием и общей направленностью индивидуально приемлемых и обоснованных взаимных прав и обязанностей, которые устанавливают по отношению друг к другу муж и жена. Хотя мужчины в семье считались всегда «старше» женщин, этот патриархальный принцип во многом уравновешивался традиционно почтительным и уважительным отношением к женщине. Отсюда противоречивые оценки положения адыгской женщины в семейном и общественном быту. Иногда даже у одного и того же автора сообщения о подчинённом и униженном положении женщины причудливым образом соединяются с описанием множества знаков внимания и почтения, которые обязаны были оказывать им мужчины.  </w:t>
      </w:r>
    </w:p>
    <w:p w:rsidR="00867446" w:rsidRPr="009C6216" w:rsidRDefault="00867446" w:rsidP="00867446">
      <w:pPr>
        <w:pStyle w:val="Standard"/>
        <w:shd w:val="clear" w:color="auto" w:fill="FFFFFF"/>
        <w:spacing w:line="360" w:lineRule="auto"/>
        <w:ind w:firstLine="709"/>
        <w:jc w:val="both"/>
      </w:pPr>
      <w:r>
        <w:rPr>
          <w:rFonts w:ascii="Times New Roman" w:hAnsi="Times New Roman" w:cs="Times New Roman"/>
          <w:color w:val="000000"/>
          <w:sz w:val="28"/>
          <w:szCs w:val="28"/>
        </w:rPr>
        <w:t>В целом же отношение к женщине в традиционном адыгском обществе характеризуют как куртуазное, рыцарское, что позволило некоторым современным исследователям говорить даже о «культе женщины» в адыгской духовно-нравственной традиции</w:t>
      </w:r>
      <w:r>
        <w:rPr>
          <w:rStyle w:val="a3"/>
          <w:rFonts w:ascii="Times New Roman" w:hAnsi="Times New Roman" w:cs="Times New Roman"/>
          <w:color w:val="000000"/>
          <w:sz w:val="28"/>
          <w:szCs w:val="28"/>
        </w:rPr>
        <w:footnoteReference w:id="11"/>
      </w:r>
      <w:r>
        <w:rPr>
          <w:rFonts w:ascii="Times New Roman" w:hAnsi="Times New Roman" w:cs="Times New Roman"/>
          <w:color w:val="000000"/>
          <w:sz w:val="28"/>
          <w:szCs w:val="28"/>
        </w:rPr>
        <w:t>. Положение женщины  в</w:t>
      </w:r>
      <w:r>
        <w:t xml:space="preserve"> </w:t>
      </w:r>
      <w:r>
        <w:rPr>
          <w:rFonts w:ascii="Times New Roman" w:hAnsi="Times New Roman" w:cs="Times New Roman"/>
          <w:color w:val="000000"/>
          <w:sz w:val="28"/>
          <w:szCs w:val="28"/>
        </w:rPr>
        <w:t>адыгской традиции,-пишет З.М. Налоев - доходило до поклонения, до культа, это не</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было, как иногда думают, тривиальным женолюбием. Оно одушевлялось глубокой духовностью и было пронизано куртуазией  рыцарского служения</w:t>
      </w:r>
    </w:p>
    <w:p w:rsidR="00867446" w:rsidRPr="009C6216" w:rsidRDefault="00867446" w:rsidP="00867446">
      <w:pPr>
        <w:pStyle w:val="Standard"/>
        <w:spacing w:line="360" w:lineRule="auto"/>
        <w:jc w:val="both"/>
      </w:pPr>
      <w:r>
        <w:rPr>
          <w:rFonts w:ascii="Times New Roman" w:hAnsi="Times New Roman" w:cs="Times New Roman"/>
          <w:color w:val="000000"/>
          <w:sz w:val="28"/>
          <w:szCs w:val="28"/>
        </w:rPr>
        <w:t xml:space="preserve">  и джентльменской галантностью»</w:t>
      </w:r>
      <w:r>
        <w:rPr>
          <w:rStyle w:val="a3"/>
          <w:rFonts w:ascii="Times New Roman" w:hAnsi="Times New Roman" w:cs="Times New Roman"/>
          <w:color w:val="000000"/>
          <w:sz w:val="28"/>
          <w:szCs w:val="28"/>
        </w:rPr>
        <w:footnoteReference w:id="12"/>
      </w:r>
      <w:r>
        <w:rPr>
          <w:rFonts w:ascii="Times New Roman" w:hAnsi="Times New Roman" w:cs="Times New Roman"/>
          <w:color w:val="000000"/>
          <w:sz w:val="28"/>
          <w:szCs w:val="28"/>
        </w:rPr>
        <w:t>. Встречаются в литературе и однозначно негативные  оценки положения адыгской женщины</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8"/>
          <w:szCs w:val="28"/>
        </w:rPr>
        <w:t xml:space="preserve">как в общественном, </w:t>
      </w:r>
    </w:p>
    <w:p w:rsidR="00867446" w:rsidRPr="009C621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так и в семейном быту</w:t>
      </w:r>
      <w:r>
        <w:rPr>
          <w:rStyle w:val="a3"/>
          <w:rFonts w:ascii="Times New Roman" w:hAnsi="Times New Roman" w:cs="Times New Roman"/>
          <w:color w:val="000000"/>
          <w:sz w:val="28"/>
          <w:szCs w:val="28"/>
        </w:rPr>
        <w:footnoteReference w:id="13"/>
      </w:r>
      <w:r>
        <w:rPr>
          <w:rFonts w:ascii="Times New Roman" w:hAnsi="Times New Roman" w:cs="Times New Roman"/>
          <w:color w:val="000000"/>
          <w:sz w:val="28"/>
          <w:szCs w:val="28"/>
        </w:rPr>
        <w:t>. В 1864 году П. Невский подытожил свои впечатления о положении женщин у причерноморских</w:t>
      </w:r>
      <w:r>
        <w:t xml:space="preserve"> </w:t>
      </w:r>
      <w:r>
        <w:rPr>
          <w:rFonts w:ascii="Times New Roman" w:hAnsi="Times New Roman" w:cs="Times New Roman"/>
          <w:color w:val="000000"/>
          <w:sz w:val="28"/>
          <w:szCs w:val="28"/>
        </w:rPr>
        <w:t>адыгов: «Вообще, вся чёрная</w:t>
      </w:r>
    </w:p>
    <w:p w:rsidR="0086744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 тяжёлая работа лежала на женщине, и она за свой безропотный труд, безответную покорность не  пользовалась никаким уважением даже от сыновей, которые презирали мать, как всякую женщину, считавшуюся по </w:t>
      </w:r>
      <w:r>
        <w:rPr>
          <w:rFonts w:ascii="Times New Roman" w:hAnsi="Times New Roman" w:cs="Times New Roman"/>
          <w:color w:val="000000"/>
          <w:sz w:val="28"/>
          <w:szCs w:val="28"/>
        </w:rPr>
        <w:lastRenderedPageBreak/>
        <w:t>понятиям горцев, нечистым животным, созданным на погибель всего человечества</w:t>
      </w:r>
      <w:r>
        <w:rPr>
          <w:rStyle w:val="a3"/>
          <w:rFonts w:ascii="Times New Roman" w:hAnsi="Times New Roman" w:cs="Times New Roman"/>
          <w:color w:val="000000"/>
          <w:sz w:val="28"/>
          <w:szCs w:val="28"/>
        </w:rPr>
        <w:footnoteReference w:id="14"/>
      </w:r>
      <w:r>
        <w:rPr>
          <w:rFonts w:ascii="Times New Roman" w:hAnsi="Times New Roman" w:cs="Times New Roman"/>
          <w:color w:val="000000"/>
          <w:sz w:val="28"/>
          <w:szCs w:val="28"/>
        </w:rPr>
        <w:t>. Хан-гирей писал: «Обязанность жены черкеса по дому тяжка-она шьёт  мужу одежду, с ног до головы; сверх того вся тяжесть домашнего управления лежит на ней»</w:t>
      </w:r>
      <w:r>
        <w:rPr>
          <w:rStyle w:val="a3"/>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Но вся работа, которая выполнялась женщиной, особенно если выполнялась хорошо, напротив, поднимала  авторитет такой женщины. Слава о девушках или женщинах, которые хорошо шили и вышивали, быстро распространялась среди адыгов. К таким женщинам приезжали заказывать одежду из дальних племён. Если находясь в своём доме,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мужчина  выше женщины по положению, то за пределами дома, она выше его. При входе в дом, прежде здороваются  с мужчиной, затем с женщиной, за пределами семьи действует обратный порядок. Существует множество правил, регламентирующих отношение к женщине. Если мужчина с женщиной идут рядом, то он идёт справа. При встрече на улице, мужчина обязан пройти,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оставляя женщину по правую руку. Всадник на коне должен заблаговременно спешиться  и пропустить женщину, стоя на дороге. Если едет мужчина на машине, он должен остановиться и предложить подвести женщину до места. Если женщина села в машину и позволила себя довести, то мужчина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должен поблагодарить, что она удостоила его такой чести.   А когда ещё не было машин, мужчина, если встречал женщину в пути в поле, должен обязательно предложить свою  повозку или лошадь и если она откажется, то сопроводить до места. Муж  относится к жене строго, но обходительно и</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терпеливо. Мужчина, который поднимает руку на жену, презираем людьми</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(то же самое справедливо и в отношении детей). Над таким мужчиной смеются и говорят, что у него не хватает ума и достоинства, чтобы жена его уважала. Мужчина всегда старается создать условия для достойной жизни жены. Старается, чтобы жена была хорошо одета, ведь по внешнему виду жены судят и о нём.  Адыгейцы никогда не произносят матерных или бранных слов при женщине. Матерные или бранные слова - атрибут мужского общества. </w:t>
      </w:r>
      <w:r>
        <w:rPr>
          <w:rFonts w:ascii="Times New Roman" w:hAnsi="Times New Roman" w:cs="Times New Roman"/>
          <w:color w:val="000000"/>
          <w:sz w:val="28"/>
          <w:szCs w:val="28"/>
        </w:rPr>
        <w:lastRenderedPageBreak/>
        <w:t>Существует жёсткое разделение мужского и женского труда. Женщина не косит сено, не кормит крупный рогатый скот, не строит дом, не ставит забор, не копает огород, не забивает животных и птицу, не выгоняет корову в стадо, не обрезает деревья, не колет дрова, не выносит навоз.  Женщине, которая живёт одна, помогают все мужчины, живущие рядом и проходящие мимо, если они её застали за выполнением мужской работы.  Любой мужчина хочет иметь сестру, так как никто так не пожалеет и не посочувствует как сестра. Относительно большой свободой пользуются, как я уже говорила дочери, в отличие от невесток. Их освобождают от тяжёлой и грязной работы, отпускают в сопровождении братьев (родных или двоюродных) на вечеринки, свадьбы и т.п.. Как в прошлые века, так и сейчас у девушки, достигшей брачного возраста, обязательно есть своя комната, куда по вечерам может приходить молодёжь, чтобы пообщаться, поупражняться в остроумии и острословии. Именно в таких девичьих и происходят знакомства молодых людей. В девичьих запрещено затевать ссоры. Как я уже говорила, невестка выполняет в доме всю  грязную и тяжёлую женскую работу. Невестка беспрекословно подчиняется свекрови, золовкам, всем другим членам семьи. Вечером ей нельзя ложиться раньше свекрови или до прихода домой мужа. Без разрешения свекрови нельзя съездить в гости к своим родителям</w:t>
      </w:r>
      <w:r>
        <w:rPr>
          <w:rStyle w:val="a3"/>
          <w:rFonts w:ascii="Times New Roman" w:hAnsi="Times New Roman" w:cs="Times New Roman"/>
          <w:color w:val="000000"/>
          <w:sz w:val="28"/>
          <w:szCs w:val="28"/>
        </w:rPr>
        <w:footnoteReference w:id="16"/>
      </w:r>
      <w:r>
        <w:rPr>
          <w:rFonts w:ascii="Times New Roman" w:hAnsi="Times New Roman" w:cs="Times New Roman"/>
          <w:color w:val="000000"/>
          <w:sz w:val="20"/>
          <w:szCs w:val="20"/>
        </w:rPr>
        <w:t>.</w:t>
      </w:r>
      <w:r>
        <w:rPr>
          <w:rFonts w:ascii="Times New Roman" w:hAnsi="Times New Roman" w:cs="Times New Roman"/>
          <w:color w:val="000000"/>
          <w:sz w:val="28"/>
          <w:szCs w:val="28"/>
        </w:rPr>
        <w:t xml:space="preserve"> В присутствии кого-либо из старших членов семьи ей запрещено громко разговаривать, смеяться,</w:t>
      </w:r>
    </w:p>
    <w:p w:rsidR="00867446" w:rsidRPr="00774AF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играть со своими детьми.  Но первое время после свадьбы к невестке относятся как княжне. Она не делает ничего по дому, даже не готовит. Еду ей носят в комнату. </w:t>
      </w:r>
    </w:p>
    <w:p w:rsidR="0086744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Все родственники задаривают её подарками. Все родственники приглашают её в гости. Угощают вкусностями. Чтобы она привыкла к новой своей семье также проводят обряды первой встречи со свёкром, первых слов обращённых к свёкру и свекрови. Свекровь и другие члены семьи обращаются к невестке подчёркнуто вежливо. Бранить невестку считается недопустимым. Всё что </w:t>
      </w:r>
      <w:r>
        <w:rPr>
          <w:rFonts w:ascii="Times New Roman" w:hAnsi="Times New Roman" w:cs="Times New Roman"/>
          <w:color w:val="000000"/>
          <w:sz w:val="28"/>
          <w:szCs w:val="28"/>
        </w:rPr>
        <w:lastRenderedPageBreak/>
        <w:t>хочет сказать невестке свекровь выговаривает своей дочери. Есть адыгейская поговорка, которую часто повторяла моя покойная  бабушка: «Си пхъум жьизо</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э, си нысэм изо</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ок</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»-говорю дочке, чтобы усвоила невестка».  Свекровь делала всё, чтобы невестка полюбила её и относилась к ней с любовью и уважением, ведь именно невестка, а не дочь ухаживает за свекровью, когда она заболеет или состарится. Невестка также старается понравиться членам своей новой семьи.  В отношении всех членов новой семьи она проявляет предупредительность, скромность, щедрость, благожелательность. Она должна демонстрировать трудолюбие, живость, каждому члену семьи, особенно старшим, она придумывает ласкательные имена.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Невестка одаривает всех подарками-«нысэтын», которые специально для этой цели готовят её родители. У шапсугов обряд нысэтын совершается во время ввода невестки в большой дом, у кабардинцев он включается в обряд</w:t>
      </w:r>
    </w:p>
    <w:p w:rsidR="0086744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ввода в малый дом</w:t>
      </w:r>
      <w:r>
        <w:rPr>
          <w:rStyle w:val="a3"/>
          <w:rFonts w:ascii="Times New Roman" w:hAnsi="Times New Roman" w:cs="Times New Roman"/>
          <w:color w:val="000000"/>
          <w:sz w:val="28"/>
          <w:szCs w:val="28"/>
        </w:rPr>
        <w:footnoteReference w:id="17"/>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 xml:space="preserve">Невестка следует также обычаям избегания. Избегание-      </w:t>
      </w:r>
    </w:p>
    <w:p w:rsidR="00867446" w:rsidRPr="00D13E5D"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своеобразный метод избегания фамильярности и соблюдения субординаци. Муж избегает жену, невестка-свёкра и деверей. Адыгейцы не ходят по улице с жёнами и детьми, они не любит о них говорить и  хвастаться ими. Помню,  в детстве мой отец говорил о своём приятеле - адыге, который хвастался успехами своих детей: «Он не адыг».   В присутствии родителей адыг не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разговаривает с женой, не играет со своими детьми, не берёт их на руки. Жена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никогда не ест с мужем, не жуёт в его присутствии, не пьёт воду. Если молодые </w:t>
      </w:r>
    </w:p>
    <w:p w:rsidR="0086744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живут с родителями и муж возвращается из поездки, то первым делом он заходит поздороваться с родителями, а уже потом, когда они ему скажут, чтобы он шёл отдыхать, он идёт к жене.  Родители в свою очередь обходят стороной помещения, где проживают их дети  –  супруги и тем более они туда никогда не заходят. Свёкор с невесткой могут соблюдать обычай избегания всю жизнь, но если свёкор хочет общаться с невесткой, он инициирует это. При этом он должен преподнести невестке ценный подарок-золотое кольцо,- например. По </w:t>
      </w:r>
      <w:r>
        <w:rPr>
          <w:rFonts w:ascii="Times New Roman" w:hAnsi="Times New Roman" w:cs="Times New Roman"/>
          <w:color w:val="000000"/>
          <w:sz w:val="28"/>
          <w:szCs w:val="28"/>
        </w:rPr>
        <w:lastRenderedPageBreak/>
        <w:t>этому поводу устраивают пир. Свекор приглашает соседей-мужчин, они сидят пируют и в это время к ним заводят невестку золовки  и  другие родственницы. Свёкор благодарит невестку за оказанное ему уважение-избегание на протяжении нескольких лет и просит её не прятаться больше при встрече с ним и соседскими мужчинами. Обряд описан был итальянским миссионером Э.Д. Асколи</w:t>
      </w:r>
      <w:r>
        <w:rPr>
          <w:rStyle w:val="a3"/>
          <w:rFonts w:ascii="Times New Roman" w:hAnsi="Times New Roman" w:cs="Times New Roman"/>
          <w:color w:val="000000"/>
          <w:sz w:val="28"/>
          <w:szCs w:val="28"/>
        </w:rPr>
        <w:footnoteReference w:id="18"/>
      </w:r>
      <w:r>
        <w:rPr>
          <w:rFonts w:ascii="Times New Roman" w:hAnsi="Times New Roman" w:cs="Times New Roman"/>
          <w:color w:val="000000"/>
          <w:sz w:val="28"/>
          <w:szCs w:val="28"/>
        </w:rPr>
        <w:t xml:space="preserve">. Из семейного уклада моей семьи - мой дедушка, которому 94 года, начал разговаривать с моей мамой - своей невесткой  лишь год назад. А мой папа,  которому 65 лет до сих пор избегает встреч со своей тёщей.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Казусный случаи, связанный с обычаем избегания  из своего детства мне рассказала мама. Мой прадедушка (См. Приложение № 2), как я уже говорила, баловал своих внуков сладостями, не забывал и невесток. Процесс вручения сладостей происходил следующим образом: дедушка приходил из  магазина, подзывал внуков и насыпал им в ладоши  по порции конфет, когда все внуки были одарены, дед кричал, а где наша Алёна? (Алёна - моя бабушка, его невестка). Моя бабушка протягивала руку из-за угла дома и получала свою порцию конфет. Ещё об одном курьёзном случае рассказала мне моя бабушка. Брат моего прадедушки шил обувь на заказ и решил как-то, что сошьёт сапоги своей невестке. Но ведь для этого нужно было измерить ногу невестки. Пришлось эту операцию производить аналогичным вышеописанному способом, то есть ножка свёкру была протянута из-за угла, именно в тот</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момент, когда изящная ножка показалась из-за угла, на невестке порвалось платье, т.к. оно было узковатым и свёкру довелось лицезреть не только ступню и лодыжку, но и всю ножку целиком. Конфуз был невероятный. Случилось это в 1950 году.  Об этом случае вспоминают  до сих пор мамины тётушки.</w:t>
      </w:r>
    </w:p>
    <w:p w:rsidR="00867446" w:rsidRPr="00774AF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 xml:space="preserve">Позволить своей невестке говорить с ним или нет, может сам свекор. Невестка этого не решает.  Бгажноков пишет, что это характерно именно для адыгейцев и черкесов. В  своей  книге он приводит пример Х. И. Отарова из селения Зеюко в Карачаево-Черкесии. В 1981 году, когда ему было 92 года, он имел 3 невесток, с которыми относительно свободно встречался, но не разговаривал и </w:t>
      </w:r>
      <w:r>
        <w:rPr>
          <w:rFonts w:ascii="Times New Roman" w:hAnsi="Times New Roman" w:cs="Times New Roman"/>
          <w:color w:val="000000"/>
          <w:sz w:val="28"/>
          <w:szCs w:val="28"/>
        </w:rPr>
        <w:lastRenderedPageBreak/>
        <w:t>до конца жизни не собирался изменить данному правилу</w:t>
      </w:r>
      <w:r>
        <w:rPr>
          <w:rStyle w:val="a3"/>
          <w:rFonts w:ascii="Times New Roman" w:hAnsi="Times New Roman" w:cs="Times New Roman"/>
          <w:color w:val="000000"/>
          <w:sz w:val="28"/>
          <w:szCs w:val="28"/>
        </w:rPr>
        <w:footnoteReference w:id="19"/>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Моя бабушка со своим свёкром никогда не разговаривала, но выполняла его просьбы. По своей инициативе невестка не может заговорить со свёкром. Но все эти правила могут быть вариативны и зависят от характера членов семьи.  Интересно, что свёкор больше должен заботиться о своей невестке, чем о</w:t>
      </w:r>
      <w:r>
        <w:t xml:space="preserve"> </w:t>
      </w:r>
      <w:r>
        <w:rPr>
          <w:rFonts w:ascii="Times New Roman" w:hAnsi="Times New Roman" w:cs="Times New Roman"/>
          <w:color w:val="000000"/>
          <w:sz w:val="28"/>
          <w:szCs w:val="28"/>
        </w:rPr>
        <w:t xml:space="preserve">дочерях, так как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именно она производит на свет наследников данного рода и является будущей хозяйкой родового имения. Данное правило также вариативно. Некоторые его </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выполняют точно,  некоторые немного отступают от него, некоторые его вообще не выполняют.</w:t>
      </w:r>
    </w:p>
    <w:p w:rsidR="00867446" w:rsidRPr="00D13E5D" w:rsidRDefault="00867446" w:rsidP="00867446">
      <w:pPr>
        <w:pStyle w:val="Standard"/>
        <w:shd w:val="clear" w:color="auto" w:fill="FFFFFF"/>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Обычай избегания также выражается  в следующем: жена не называет фамилию мужа.  Мужу даёт имя типа: «мой всадник», «железное сердце», Деверей невестка не называет по именам, а даёт им новые  имена, например: щуц</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ык</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-маленький всадник. Этими именами их называет только она. Причём имена, которые она даёт должны подчёркивать хорошие черты, золовкам также невестка даёт имена, типа: «нашъхъо»-синеглазая,  «жьан»-работящая, «дахэ»-красивая, «баринэ»-кучерявая и т.п. Как видим, невестка должна обладать очень многими качествами. Кроме хороших физических данных, которые позволят ей родить здоровых детей и выполнять всю тяжёлую и грязную </w:t>
      </w:r>
    </w:p>
    <w:p w:rsidR="00867446"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работу, она ещё должна обладать острым умом, сообразительностью и даже литературным даром. Имена, которые невестки дают членам своей семьи, поражают тем, насколько тонко подмечены характерные черты каждого.  Свекровь и невестка переименовывают друг-друга. Свекровь может назвать невестку «нысэ фо»-невестка медовая, «нысэ дышъэ» - невестка золотая, «нысэ ш</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асэ»- любимая невестка. Имя, которое давала  свекровь невестке было её новым именем и остальные члены семьи отныне тоже её так называют.  Невестка называет свекровь «нана дахэ»- красивая мама,  «нанэ дышъэ»-золотая мама </w:t>
      </w:r>
      <w:r>
        <w:rPr>
          <w:rStyle w:val="a3"/>
          <w:rFonts w:ascii="Times New Roman" w:hAnsi="Times New Roman" w:cs="Times New Roman"/>
          <w:color w:val="000000"/>
          <w:sz w:val="28"/>
          <w:szCs w:val="28"/>
        </w:rPr>
        <w:footnoteReference w:id="20"/>
      </w:r>
      <w:r>
        <w:rPr>
          <w:rFonts w:ascii="Times New Roman" w:hAnsi="Times New Roman" w:cs="Times New Roman"/>
          <w:color w:val="000000"/>
          <w:sz w:val="28"/>
          <w:szCs w:val="28"/>
        </w:rPr>
        <w:t>.  Родители также дают своим</w:t>
      </w:r>
      <w:r>
        <w:rPr>
          <w:color w:val="000000"/>
        </w:rPr>
        <w:t xml:space="preserve"> </w:t>
      </w:r>
      <w:r>
        <w:rPr>
          <w:rFonts w:ascii="Times New Roman" w:hAnsi="Times New Roman" w:cs="Times New Roman"/>
          <w:color w:val="000000"/>
          <w:sz w:val="28"/>
          <w:szCs w:val="28"/>
        </w:rPr>
        <w:t xml:space="preserve">детям вторичные имена, </w:t>
      </w:r>
      <w:r>
        <w:rPr>
          <w:rFonts w:ascii="Times New Roman" w:hAnsi="Times New Roman" w:cs="Times New Roman"/>
          <w:color w:val="000000"/>
          <w:sz w:val="28"/>
          <w:szCs w:val="28"/>
        </w:rPr>
        <w:lastRenderedPageBreak/>
        <w:t>состоящие обычно из двух слогов типа 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а-т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э, П</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ы-т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э, Ма-цэ. Возможны также вторичные имена, которые образованы из существительных</w:t>
      </w:r>
    </w:p>
    <w:p w:rsidR="00867446" w:rsidRDefault="00867446" w:rsidP="00867446">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 из прилагательных с заменой в них одного или двух слогов.  Моя бабушка называла моего отца «Т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ал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э»- в данном случае вторичное имя образовано из существительного юноша с заменой звука щ</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на  звук т</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Девочек называли Цу-цэ, Ба-бэ, Лё-ля, Цу-ра.  Чаще всего эти имена невозможно перевести. Они просто обозначают доброе сердечное ласковое отношение родителей к детям и аналогичны русским ляля, доча, киса. Вторичные имена относятся к так называемому «гъэфъэгъэбзэ»-ласкательному языку </w:t>
      </w:r>
      <w:r>
        <w:rPr>
          <w:rStyle w:val="a3"/>
          <w:rFonts w:ascii="Times New Roman" w:hAnsi="Times New Roman" w:cs="Times New Roman"/>
          <w:color w:val="000000"/>
          <w:sz w:val="28"/>
          <w:szCs w:val="28"/>
        </w:rPr>
        <w:footnoteReference w:id="21"/>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 xml:space="preserve">тёток своего отца и своей мамы я знаю именно по вторичным именам, которые я перечислила выше. В паспортах у них совсем другие имена, которых окружающие даже не знают. Дети называют родителей нанэ-мама и дадэ-папа. Дедушку и бабушку называют — нанэжъ- старшая мама,  дадэжъ-старший папа. Прадедушку и прабабушку тоже называют  нанэжъ и дадэжъ. Вторичные имена даются для создания в семье атмосферы тепла, доброжелательности, хотя не исключено, что изначально это делалось для того, чтобы ввести в заблуждение злые силы. </w:t>
      </w:r>
    </w:p>
    <w:p w:rsidR="00867446" w:rsidRPr="00D13E5D" w:rsidRDefault="00867446" w:rsidP="00867446">
      <w:pPr>
        <w:pStyle w:val="Standard"/>
        <w:shd w:val="clear" w:color="auto" w:fill="FFFFFF"/>
        <w:spacing w:line="360" w:lineRule="auto"/>
        <w:jc w:val="both"/>
      </w:pPr>
      <w:r>
        <w:rPr>
          <w:rFonts w:ascii="Times New Roman" w:hAnsi="Times New Roman" w:cs="Times New Roman"/>
          <w:color w:val="000000"/>
          <w:sz w:val="28"/>
          <w:szCs w:val="28"/>
        </w:rPr>
        <w:t>Способные навредить человеку.</w:t>
      </w: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867446" w:rsidRDefault="00867446" w:rsidP="00867446">
      <w:pPr>
        <w:pStyle w:val="Standard"/>
        <w:spacing w:line="360" w:lineRule="auto"/>
        <w:jc w:val="both"/>
        <w:rPr>
          <w:rFonts w:ascii="Times New Roman" w:hAnsi="Times New Roman" w:cs="Times New Roman"/>
          <w:b/>
          <w:sz w:val="28"/>
          <w:szCs w:val="28"/>
        </w:rPr>
      </w:pPr>
    </w:p>
    <w:p w:rsidR="00523CC0" w:rsidRDefault="00523CC0"/>
    <w:sectPr w:rsidR="00523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CF" w:rsidRDefault="00D261CF" w:rsidP="00867446">
      <w:pPr>
        <w:spacing w:after="0" w:line="240" w:lineRule="auto"/>
      </w:pPr>
      <w:r>
        <w:separator/>
      </w:r>
    </w:p>
  </w:endnote>
  <w:endnote w:type="continuationSeparator" w:id="0">
    <w:p w:rsidR="00D261CF" w:rsidRDefault="00D261CF" w:rsidP="0086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CF" w:rsidRDefault="00D261CF" w:rsidP="00867446">
      <w:pPr>
        <w:spacing w:after="0" w:line="240" w:lineRule="auto"/>
      </w:pPr>
      <w:r>
        <w:separator/>
      </w:r>
    </w:p>
  </w:footnote>
  <w:footnote w:type="continuationSeparator" w:id="0">
    <w:p w:rsidR="00D261CF" w:rsidRDefault="00D261CF" w:rsidP="00867446">
      <w:pPr>
        <w:spacing w:after="0" w:line="240" w:lineRule="auto"/>
      </w:pPr>
      <w:r>
        <w:continuationSeparator/>
      </w:r>
    </w:p>
  </w:footnote>
  <w:footnote w:id="1">
    <w:p w:rsidR="00867446" w:rsidRDefault="00867446" w:rsidP="00867446">
      <w:pPr>
        <w:pStyle w:val="a4"/>
      </w:pPr>
      <w:r>
        <w:rPr>
          <w:rStyle w:val="a3"/>
        </w:rPr>
        <w:footnoteRef/>
      </w:r>
      <w:r>
        <w:t xml:space="preserve"> Мафедзев С.Х. Межпоколенная трансмиссия традиционной культуры адыгов</w:t>
      </w:r>
    </w:p>
  </w:footnote>
  <w:footnote w:id="2">
    <w:p w:rsidR="00867446" w:rsidRDefault="00867446" w:rsidP="00867446">
      <w:pPr>
        <w:pStyle w:val="Standard"/>
        <w:spacing w:line="360" w:lineRule="auto"/>
      </w:pPr>
      <w:r>
        <w:rPr>
          <w:rStyle w:val="a3"/>
        </w:rPr>
        <w:footnoteRef/>
      </w:r>
      <w:r>
        <w:t xml:space="preserve"> </w:t>
      </w:r>
      <w:r>
        <w:rPr>
          <w:rFonts w:ascii="Times New Roman" w:hAnsi="Times New Roman" w:cs="Times New Roman"/>
          <w:sz w:val="20"/>
          <w:szCs w:val="20"/>
        </w:rPr>
        <w:t>Из сообщений Тляругова И. Х., 1901 г.р. г. Баксан, КБР</w:t>
      </w:r>
    </w:p>
    <w:p w:rsidR="00867446" w:rsidRDefault="00867446" w:rsidP="00867446">
      <w:pPr>
        <w:pStyle w:val="a4"/>
      </w:pPr>
    </w:p>
  </w:footnote>
  <w:footnote w:id="3">
    <w:p w:rsidR="00867446" w:rsidRDefault="00867446" w:rsidP="00867446">
      <w:pPr>
        <w:pStyle w:val="Standard"/>
        <w:spacing w:line="360" w:lineRule="auto"/>
      </w:pPr>
      <w:r>
        <w:rPr>
          <w:rStyle w:val="a3"/>
        </w:rPr>
        <w:footnoteRef/>
      </w:r>
      <w:r>
        <w:t xml:space="preserve"> </w:t>
      </w:r>
      <w:r>
        <w:rPr>
          <w:rFonts w:ascii="Times New Roman" w:hAnsi="Times New Roman" w:cs="Times New Roman"/>
          <w:sz w:val="20"/>
          <w:szCs w:val="20"/>
        </w:rPr>
        <w:t>Бгажноков Б.Х. Этнография адыгов. Нальчик Эльбрус. 2011. С. 361</w:t>
      </w:r>
    </w:p>
  </w:footnote>
  <w:footnote w:id="4">
    <w:p w:rsidR="00867446" w:rsidRDefault="00867446" w:rsidP="00867446">
      <w:pPr>
        <w:pStyle w:val="Standard"/>
        <w:spacing w:line="360" w:lineRule="auto"/>
      </w:pPr>
      <w:r>
        <w:rPr>
          <w:rStyle w:val="a3"/>
        </w:rPr>
        <w:footnoteRef/>
      </w:r>
      <w:r>
        <w:t xml:space="preserve"> </w:t>
      </w:r>
      <w:r>
        <w:rPr>
          <w:rFonts w:ascii="Times New Roman" w:hAnsi="Times New Roman" w:cs="Times New Roman"/>
          <w:sz w:val="20"/>
          <w:szCs w:val="20"/>
        </w:rPr>
        <w:t>Меретуков М.А. Семейная община у адыгов. С. 224</w:t>
      </w:r>
    </w:p>
  </w:footnote>
  <w:footnote w:id="5">
    <w:p w:rsidR="00867446" w:rsidRDefault="00867446" w:rsidP="00867446">
      <w:pPr>
        <w:pStyle w:val="a4"/>
      </w:pPr>
      <w:r>
        <w:rPr>
          <w:rStyle w:val="a3"/>
        </w:rPr>
        <w:footnoteRef/>
      </w:r>
      <w:r>
        <w:t xml:space="preserve"> Из сообщения информатора Гашевой Елены Юсуфовны 1933г.р.аул Ходзь р. Адыгея</w:t>
      </w:r>
    </w:p>
  </w:footnote>
  <w:footnote w:id="6">
    <w:p w:rsidR="00867446" w:rsidRDefault="00867446" w:rsidP="00867446">
      <w:pPr>
        <w:pStyle w:val="a4"/>
      </w:pPr>
      <w:r>
        <w:rPr>
          <w:rStyle w:val="a3"/>
        </w:rPr>
        <w:footnoteRef/>
      </w:r>
      <w:r>
        <w:t xml:space="preserve"> Из сообщения  Гашевой Е. Ю. 1933г.р.аул Ходзь р. Адыгея</w:t>
      </w:r>
    </w:p>
  </w:footnote>
  <w:footnote w:id="7">
    <w:p w:rsidR="00867446" w:rsidRDefault="00867446" w:rsidP="00867446">
      <w:pPr>
        <w:pStyle w:val="a4"/>
      </w:pPr>
      <w:r>
        <w:rPr>
          <w:rStyle w:val="a3"/>
        </w:rPr>
        <w:footnoteRef/>
      </w:r>
      <w:r>
        <w:t xml:space="preserve"> Бгажноков Б.Х. Этнография адыгов. Нальчик Эльбрус. 2011. С. 366</w:t>
      </w:r>
    </w:p>
  </w:footnote>
  <w:footnote w:id="8">
    <w:p w:rsidR="00867446" w:rsidRDefault="00867446" w:rsidP="00867446">
      <w:pPr>
        <w:pStyle w:val="a4"/>
      </w:pPr>
      <w:r>
        <w:rPr>
          <w:rStyle w:val="a3"/>
        </w:rPr>
        <w:footnoteRef/>
      </w:r>
      <w:r>
        <w:t xml:space="preserve"> Из сообщений  Нибежева Г.М; 1928 г.р. село Куба, КБР</w:t>
      </w:r>
    </w:p>
  </w:footnote>
  <w:footnote w:id="9">
    <w:p w:rsidR="00867446" w:rsidRPr="00895204" w:rsidRDefault="00867446" w:rsidP="00867446">
      <w:pPr>
        <w:pStyle w:val="Standard"/>
        <w:spacing w:line="360" w:lineRule="auto"/>
        <w:jc w:val="both"/>
      </w:pPr>
      <w:r>
        <w:rPr>
          <w:rStyle w:val="a3"/>
        </w:rPr>
        <w:footnoteRef/>
      </w:r>
      <w:r>
        <w:t xml:space="preserve"> </w:t>
      </w:r>
      <w:r>
        <w:rPr>
          <w:rFonts w:ascii="Times New Roman" w:hAnsi="Times New Roman" w:cs="Times New Roman"/>
          <w:sz w:val="20"/>
          <w:szCs w:val="20"/>
        </w:rPr>
        <w:t>Бгажноков Б.Х. Этнография адыгов. Нальчик Эльбрус. 2011. С. 367</w:t>
      </w:r>
    </w:p>
    <w:p w:rsidR="00867446" w:rsidRDefault="00867446" w:rsidP="00867446">
      <w:pPr>
        <w:pStyle w:val="a4"/>
      </w:pPr>
    </w:p>
  </w:footnote>
  <w:footnote w:id="10">
    <w:p w:rsidR="00867446" w:rsidRDefault="00867446" w:rsidP="00867446">
      <w:pPr>
        <w:pStyle w:val="a4"/>
      </w:pPr>
      <w:r>
        <w:rPr>
          <w:rStyle w:val="a3"/>
        </w:rPr>
        <w:footnoteRef/>
      </w:r>
      <w:r>
        <w:t xml:space="preserve"> </w:t>
      </w:r>
      <w:r>
        <w:rPr>
          <w:color w:val="000000"/>
        </w:rPr>
        <w:t>Вундт  В. Этика. Исследование фактов и законов нравственной жизни СПБ.,1887.С. 211</w:t>
      </w:r>
    </w:p>
  </w:footnote>
  <w:footnote w:id="11">
    <w:p w:rsidR="00867446" w:rsidRDefault="00867446" w:rsidP="00867446">
      <w:pPr>
        <w:pStyle w:val="Standard"/>
        <w:jc w:val="both"/>
      </w:pPr>
      <w:r>
        <w:rPr>
          <w:rStyle w:val="a3"/>
        </w:rPr>
        <w:footnoteRef/>
      </w:r>
      <w:r>
        <w:t xml:space="preserve"> </w:t>
      </w:r>
      <w:r>
        <w:rPr>
          <w:rFonts w:ascii="Times New Roman" w:hAnsi="Times New Roman" w:cs="Times New Roman"/>
          <w:color w:val="000000"/>
          <w:sz w:val="20"/>
          <w:szCs w:val="20"/>
        </w:rPr>
        <w:t xml:space="preserve">Мафедзев С.Х. Статус женщины в системе адыгэ хабзэ // Эльбрус, 1999 № 2; Налоев З.М. Культ       </w:t>
      </w:r>
    </w:p>
    <w:p w:rsidR="00867446" w:rsidRPr="005C6F8D" w:rsidRDefault="00867446" w:rsidP="00867446">
      <w:pPr>
        <w:pStyle w:val="Standard"/>
        <w:shd w:val="clear" w:color="auto" w:fill="FFFFFF"/>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женщины в адыгской традиции // Советская молодёжь. 1990. 8 марта.</w:t>
      </w:r>
    </w:p>
  </w:footnote>
  <w:footnote w:id="12">
    <w:p w:rsidR="00867446" w:rsidRDefault="00867446" w:rsidP="00867446">
      <w:pPr>
        <w:pStyle w:val="a4"/>
      </w:pPr>
      <w:r>
        <w:rPr>
          <w:rStyle w:val="a3"/>
        </w:rPr>
        <w:footnoteRef/>
      </w:r>
      <w:r>
        <w:t xml:space="preserve"> </w:t>
      </w:r>
      <w:r>
        <w:rPr>
          <w:color w:val="000000"/>
        </w:rPr>
        <w:t>Налоев З.М. Указ. соч. С. 21</w:t>
      </w:r>
    </w:p>
  </w:footnote>
  <w:footnote w:id="13">
    <w:p w:rsidR="00867446" w:rsidRDefault="00867446" w:rsidP="00867446">
      <w:pPr>
        <w:pStyle w:val="Standard"/>
        <w:shd w:val="clear" w:color="auto" w:fill="FFFFFF"/>
        <w:spacing w:line="360" w:lineRule="auto"/>
        <w:jc w:val="both"/>
      </w:pPr>
      <w:r>
        <w:rPr>
          <w:rStyle w:val="a3"/>
        </w:rPr>
        <w:footnoteRef/>
      </w:r>
      <w:r>
        <w:t xml:space="preserve"> </w:t>
      </w:r>
      <w:r>
        <w:rPr>
          <w:rFonts w:ascii="Times New Roman" w:hAnsi="Times New Roman" w:cs="Times New Roman"/>
          <w:color w:val="000000"/>
          <w:sz w:val="20"/>
          <w:szCs w:val="20"/>
        </w:rPr>
        <w:t>Бгажноков Б.Х. Этнография адыгов. Нальчик Эльбрус. 2011. С. 368</w:t>
      </w:r>
    </w:p>
  </w:footnote>
  <w:footnote w:id="14">
    <w:p w:rsidR="00867446" w:rsidRDefault="00867446" w:rsidP="00867446">
      <w:pPr>
        <w:pStyle w:val="Standard"/>
        <w:shd w:val="clear" w:color="auto" w:fill="FFFFFF"/>
        <w:spacing w:line="360" w:lineRule="auto"/>
        <w:jc w:val="both"/>
      </w:pPr>
      <w:r>
        <w:rPr>
          <w:rStyle w:val="a3"/>
        </w:rPr>
        <w:footnoteRef/>
      </w:r>
      <w:r>
        <w:t xml:space="preserve"> </w:t>
      </w:r>
      <w:r>
        <w:rPr>
          <w:rFonts w:ascii="Times New Roman" w:hAnsi="Times New Roman" w:cs="Times New Roman"/>
          <w:color w:val="000000"/>
          <w:sz w:val="20"/>
          <w:szCs w:val="20"/>
        </w:rPr>
        <w:t>Невский П. Закубанский край в 1864 году. Путевые воспоминания // Кавказ. 1868. № 97.</w:t>
      </w:r>
    </w:p>
  </w:footnote>
  <w:footnote w:id="15">
    <w:p w:rsidR="00867446" w:rsidRDefault="00867446" w:rsidP="00867446">
      <w:pPr>
        <w:pStyle w:val="a4"/>
      </w:pPr>
      <w:r>
        <w:rPr>
          <w:rStyle w:val="a3"/>
        </w:rPr>
        <w:footnoteRef/>
      </w:r>
      <w:r>
        <w:t xml:space="preserve"> </w:t>
      </w:r>
      <w:r>
        <w:rPr>
          <w:color w:val="000000"/>
        </w:rPr>
        <w:t>Хан-Гирей.  Записки о Черкессии. Нальчик 1978. С. 293-294</w:t>
      </w:r>
    </w:p>
  </w:footnote>
  <w:footnote w:id="16">
    <w:p w:rsidR="00867446" w:rsidRDefault="00867446" w:rsidP="00867446">
      <w:pPr>
        <w:pStyle w:val="Standard"/>
        <w:shd w:val="clear" w:color="auto" w:fill="FFFFFF"/>
        <w:spacing w:line="360" w:lineRule="auto"/>
        <w:jc w:val="both"/>
      </w:pPr>
      <w:r>
        <w:rPr>
          <w:rStyle w:val="a3"/>
        </w:rPr>
        <w:footnoteRef/>
      </w:r>
      <w:r>
        <w:t xml:space="preserve"> </w:t>
      </w:r>
      <w:r>
        <w:rPr>
          <w:rFonts w:ascii="Times New Roman" w:hAnsi="Times New Roman" w:cs="Times New Roman"/>
          <w:color w:val="000000"/>
          <w:sz w:val="20"/>
          <w:szCs w:val="20"/>
        </w:rPr>
        <w:t>Меретуков М.А. Семья и брак у  адыгских народов. С.239</w:t>
      </w:r>
    </w:p>
    <w:p w:rsidR="00867446" w:rsidRDefault="00867446" w:rsidP="00867446">
      <w:pPr>
        <w:pStyle w:val="a4"/>
      </w:pPr>
    </w:p>
  </w:footnote>
  <w:footnote w:id="17">
    <w:p w:rsidR="00867446" w:rsidRDefault="00867446" w:rsidP="00867446">
      <w:pPr>
        <w:pStyle w:val="Standard"/>
        <w:shd w:val="clear" w:color="auto" w:fill="FFFFFF"/>
        <w:spacing w:line="360" w:lineRule="auto"/>
        <w:jc w:val="both"/>
        <w:rPr>
          <w:rFonts w:ascii="Times New Roman" w:hAnsi="Times New Roman" w:cs="Times New Roman"/>
          <w:color w:val="000000"/>
          <w:sz w:val="20"/>
          <w:szCs w:val="20"/>
        </w:rPr>
      </w:pPr>
      <w:r>
        <w:rPr>
          <w:rStyle w:val="a3"/>
        </w:rPr>
        <w:footnoteRef/>
      </w:r>
      <w:r>
        <w:t xml:space="preserve"> </w:t>
      </w:r>
      <w:r>
        <w:rPr>
          <w:rFonts w:ascii="Times New Roman" w:hAnsi="Times New Roman" w:cs="Times New Roman"/>
          <w:color w:val="000000"/>
          <w:sz w:val="20"/>
          <w:szCs w:val="20"/>
        </w:rPr>
        <w:t>Бгажноков Б.Х. Этнография адыгов. Нальчик Эльбрус. 2011. С. 375</w:t>
      </w:r>
    </w:p>
    <w:p w:rsidR="00867446" w:rsidRDefault="00867446" w:rsidP="00867446">
      <w:pPr>
        <w:pStyle w:val="a4"/>
      </w:pPr>
    </w:p>
  </w:footnote>
  <w:footnote w:id="18">
    <w:p w:rsidR="00867446" w:rsidRDefault="00867446" w:rsidP="00867446">
      <w:pPr>
        <w:pStyle w:val="a4"/>
      </w:pPr>
      <w:r>
        <w:rPr>
          <w:rStyle w:val="a3"/>
        </w:rPr>
        <w:footnoteRef/>
      </w:r>
      <w:r>
        <w:t xml:space="preserve"> </w:t>
      </w:r>
      <w:r>
        <w:rPr>
          <w:color w:val="000000"/>
        </w:rPr>
        <w:t>Асколи Э.Д.  Описание Чёрного моря и татарии. С. 65.</w:t>
      </w:r>
    </w:p>
  </w:footnote>
  <w:footnote w:id="19">
    <w:p w:rsidR="00867446" w:rsidRDefault="00867446" w:rsidP="00867446">
      <w:pPr>
        <w:pStyle w:val="a4"/>
      </w:pPr>
      <w:r>
        <w:rPr>
          <w:rStyle w:val="a3"/>
        </w:rPr>
        <w:footnoteRef/>
      </w:r>
      <w:r>
        <w:t xml:space="preserve"> </w:t>
      </w:r>
      <w:r>
        <w:rPr>
          <w:color w:val="000000"/>
        </w:rPr>
        <w:t>Бгажноков Б.Х. Этнография адыгов. Нальчик Эльбрус. 2011. С. 381</w:t>
      </w:r>
    </w:p>
  </w:footnote>
  <w:footnote w:id="20">
    <w:p w:rsidR="00867446" w:rsidRPr="00D13E5D" w:rsidRDefault="00867446" w:rsidP="00867446">
      <w:pPr>
        <w:pStyle w:val="Standard"/>
        <w:spacing w:line="360" w:lineRule="auto"/>
        <w:rPr>
          <w:rFonts w:ascii="Times New Roman" w:hAnsi="Times New Roman" w:cs="Times New Roman"/>
          <w:color w:val="000000"/>
          <w:sz w:val="20"/>
          <w:szCs w:val="20"/>
        </w:rPr>
      </w:pPr>
      <w:r>
        <w:rPr>
          <w:rStyle w:val="a3"/>
        </w:rPr>
        <w:footnoteRef/>
      </w:r>
      <w:r>
        <w:t xml:space="preserve"> </w:t>
      </w:r>
      <w:r>
        <w:rPr>
          <w:rFonts w:ascii="Times New Roman" w:hAnsi="Times New Roman" w:cs="Times New Roman"/>
          <w:color w:val="000000"/>
          <w:sz w:val="20"/>
          <w:szCs w:val="20"/>
        </w:rPr>
        <w:t xml:space="preserve">Из сообщений информанта Нагоевой Н.М. 1959 г.р. а. Ходзь  </w:t>
      </w:r>
    </w:p>
  </w:footnote>
  <w:footnote w:id="21">
    <w:p w:rsidR="00867446" w:rsidRDefault="00867446" w:rsidP="00867446">
      <w:pPr>
        <w:pStyle w:val="Standard"/>
        <w:spacing w:line="360" w:lineRule="auto"/>
        <w:rPr>
          <w:rFonts w:ascii="Times New Roman" w:hAnsi="Times New Roman" w:cs="Times New Roman"/>
          <w:color w:val="000000"/>
          <w:sz w:val="20"/>
          <w:szCs w:val="20"/>
        </w:rPr>
      </w:pPr>
      <w:r>
        <w:rPr>
          <w:rStyle w:val="a3"/>
        </w:rPr>
        <w:footnoteRef/>
      </w:r>
      <w:r>
        <w:t xml:space="preserve"> </w:t>
      </w:r>
      <w:r>
        <w:rPr>
          <w:rFonts w:ascii="Times New Roman" w:hAnsi="Times New Roman" w:cs="Times New Roman"/>
          <w:color w:val="000000"/>
          <w:sz w:val="20"/>
          <w:szCs w:val="20"/>
        </w:rPr>
        <w:t>Из сообщений информанта  Псеуновой К. Ю. 1925 г.р</w:t>
      </w:r>
      <w:r w:rsidRPr="00C76348">
        <w:rPr>
          <w:rFonts w:ascii="Times New Roman" w:hAnsi="Times New Roman" w:cs="Times New Roman"/>
          <w:color w:val="000000"/>
          <w:sz w:val="20"/>
          <w:szCs w:val="20"/>
        </w:rPr>
        <w:t>.</w:t>
      </w:r>
      <w:r w:rsidRPr="00C76348">
        <w:rPr>
          <w:rFonts w:ascii="Times New Roman" w:hAnsi="Times New Roman" w:cs="Times New Roman"/>
          <w:sz w:val="20"/>
          <w:szCs w:val="20"/>
        </w:rPr>
        <w:t xml:space="preserve"> а. Ходзь. Р. Адыгея</w:t>
      </w:r>
    </w:p>
    <w:p w:rsidR="00867446" w:rsidRDefault="00867446" w:rsidP="0086744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AE"/>
    <w:rsid w:val="003334AE"/>
    <w:rsid w:val="004E20E7"/>
    <w:rsid w:val="00523CC0"/>
    <w:rsid w:val="007D0F3A"/>
    <w:rsid w:val="00867446"/>
    <w:rsid w:val="00D2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4E20-3EAA-4F28-8083-7CC8AEDD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7446"/>
    <w:pPr>
      <w:suppressAutoHyphens/>
      <w:autoSpaceDN w:val="0"/>
      <w:spacing w:after="0" w:line="240" w:lineRule="auto"/>
    </w:pPr>
    <w:rPr>
      <w:rFonts w:ascii="Arial" w:eastAsia="SimSun" w:hAnsi="Arial" w:cs="Mangal"/>
      <w:kern w:val="3"/>
      <w:sz w:val="24"/>
      <w:szCs w:val="24"/>
      <w:lang w:eastAsia="zh-CN" w:bidi="hi-IN"/>
    </w:rPr>
  </w:style>
  <w:style w:type="character" w:styleId="a3">
    <w:name w:val="footnote reference"/>
    <w:semiHidden/>
    <w:unhideWhenUsed/>
    <w:rsid w:val="00867446"/>
    <w:rPr>
      <w:position w:val="0"/>
      <w:vertAlign w:val="superscript"/>
    </w:rPr>
  </w:style>
  <w:style w:type="paragraph" w:styleId="a4">
    <w:name w:val="footnote text"/>
    <w:aliases w:val="Знак Знак,Знак Знак Знак Знак Знак,Знак Знак Знак Знак,Знак Знак Знак Знак Знак Знак,Знак Знак Знак Знак Знак Знак Знак Знак,Знак10,Знак Знак Знак1,Знак Знак Знак Знак Знак Знак1,Знак Знак2,Знак Знак Знак Знак Знак2,З"/>
    <w:basedOn w:val="Standard"/>
    <w:link w:val="a5"/>
    <w:unhideWhenUsed/>
    <w:rsid w:val="00867446"/>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Знак Знак Знак Знак Знак Знак2,Знак Знак Знак Знак Знак1,Знак Знак Знак Знак Знак Знак Знак,Знак Знак Знак Знак Знак Знак Знак Знак Знак,Знак10 Знак,Знак Знак Знак1 Знак,Знак Знак Знак Знак Знак Знак1 Знак,З Знак"/>
    <w:basedOn w:val="a0"/>
    <w:link w:val="a4"/>
    <w:rsid w:val="00867446"/>
    <w:rPr>
      <w:rFonts w:ascii="Times New Roman" w:eastAsia="Times New Roman" w:hAnsi="Times New Roman" w:cs="Times New Roman"/>
      <w:kern w:val="3"/>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3913</Words>
  <Characters>22308</Characters>
  <Application>Microsoft Office Word</Application>
  <DocSecurity>0</DocSecurity>
  <Lines>185</Lines>
  <Paragraphs>52</Paragraphs>
  <ScaleCrop>false</ScaleCrop>
  <Company>SPecialiST RePack</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2018-02-26T16:49:00Z</dcterms:created>
  <dcterms:modified xsi:type="dcterms:W3CDTF">2018-02-26T17:43:00Z</dcterms:modified>
</cp:coreProperties>
</file>