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AF8D1" w14:textId="77777777" w:rsidR="00ED437F" w:rsidRDefault="00ED437F">
      <w:pPr>
        <w:pStyle w:val="1"/>
        <w:shd w:val="clear" w:color="auto" w:fill="FFFFFF"/>
        <w:spacing w:before="0" w:line="420" w:lineRule="atLeast"/>
        <w:divId w:val="1603538269"/>
        <w:rPr>
          <w:rFonts w:ascii="Arial" w:eastAsia="Times New Roman" w:hAnsi="Arial" w:cs="Arial"/>
          <w:color w:val="000000"/>
          <w:sz w:val="33"/>
          <w:szCs w:val="33"/>
        </w:rPr>
      </w:pPr>
      <w:r>
        <w:rPr>
          <w:rFonts w:ascii="Arial" w:eastAsia="Times New Roman" w:hAnsi="Arial" w:cs="Arial"/>
          <w:color w:val="000000"/>
          <w:sz w:val="33"/>
          <w:szCs w:val="33"/>
        </w:rPr>
        <w:t>Октябрьская революция 1917 года. Кратко</w:t>
      </w:r>
    </w:p>
    <w:p w14:paraId="24186961" w14:textId="77777777" w:rsidR="00ED437F" w:rsidRDefault="00ED437F">
      <w:pPr>
        <w:shd w:val="clear" w:color="auto" w:fill="FFFFFF"/>
        <w:spacing w:line="345" w:lineRule="atLeast"/>
        <w:jc w:val="center"/>
        <w:divId w:val="867527440"/>
        <w:rPr>
          <w:rFonts w:ascii="Arial" w:eastAsia="Times New Roman" w:hAnsi="Arial" w:cs="Arial"/>
          <w:color w:val="000000"/>
          <w:sz w:val="23"/>
          <w:szCs w:val="23"/>
        </w:rPr>
      </w:pPr>
      <w:r>
        <w:rPr>
          <w:rFonts w:ascii="Arial" w:eastAsia="Times New Roman" w:hAnsi="Arial" w:cs="Arial"/>
          <w:noProof/>
          <w:color w:val="0077CC"/>
          <w:sz w:val="23"/>
          <w:szCs w:val="23"/>
        </w:rPr>
        <w:drawing>
          <wp:inline distT="0" distB="0" distL="0" distR="0" wp14:anchorId="383BFAC0" wp14:editId="700F5E1B">
            <wp:extent cx="2855595" cy="1828800"/>
            <wp:effectExtent l="0" t="0" r="1905" b="0"/>
            <wp:docPr id="2" name="Рисунок 2" descr="Столпы Револю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Столпы Револю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828800"/>
                    </a:xfrm>
                    <a:prstGeom prst="rect">
                      <a:avLst/>
                    </a:prstGeom>
                    <a:noFill/>
                    <a:ln>
                      <a:noFill/>
                    </a:ln>
                  </pic:spPr>
                </pic:pic>
              </a:graphicData>
            </a:graphic>
          </wp:inline>
        </w:drawing>
      </w:r>
    </w:p>
    <w:p w14:paraId="578F8707" w14:textId="77777777" w:rsidR="00ED437F" w:rsidRDefault="00ED437F">
      <w:pPr>
        <w:pStyle w:val="wp-caption-text"/>
        <w:shd w:val="clear" w:color="auto" w:fill="FFFFFF"/>
        <w:spacing w:before="0" w:beforeAutospacing="0" w:after="0" w:afterAutospacing="0" w:line="345" w:lineRule="atLeast"/>
        <w:jc w:val="center"/>
        <w:divId w:val="867527440"/>
        <w:rPr>
          <w:rFonts w:ascii="Arial" w:hAnsi="Arial" w:cs="Arial"/>
          <w:color w:val="333333"/>
          <w:sz w:val="23"/>
          <w:szCs w:val="23"/>
        </w:rPr>
      </w:pPr>
      <w:r>
        <w:rPr>
          <w:rFonts w:ascii="Arial" w:hAnsi="Arial" w:cs="Arial"/>
          <w:color w:val="333333"/>
          <w:sz w:val="23"/>
          <w:szCs w:val="23"/>
        </w:rPr>
        <w:t>Столпы Революции</w:t>
      </w:r>
    </w:p>
    <w:p w14:paraId="189A2128" w14:textId="1A31AE3F" w:rsidR="00ED437F" w:rsidRDefault="00B4042E">
      <w:pPr>
        <w:pStyle w:val="wp-caption-text"/>
        <w:shd w:val="clear" w:color="auto" w:fill="FFFFFF"/>
        <w:spacing w:before="0" w:beforeAutospacing="0" w:after="0" w:afterAutospacing="0" w:line="345" w:lineRule="atLeast"/>
        <w:jc w:val="center"/>
        <w:divId w:val="867527440"/>
        <w:rPr>
          <w:rStyle w:val="a3"/>
          <w:rFonts w:ascii="Arial" w:eastAsia="Times New Roman" w:hAnsi="Arial" w:cs="Arial"/>
          <w:color w:val="000000"/>
          <w:sz w:val="23"/>
          <w:szCs w:val="23"/>
          <w:shd w:val="clear" w:color="auto" w:fill="FFFFFF"/>
        </w:rPr>
      </w:pPr>
      <w:r>
        <w:rPr>
          <w:rStyle w:val="a3"/>
          <w:rFonts w:ascii="Arial" w:eastAsia="Times New Roman" w:hAnsi="Arial" w:cs="Arial"/>
          <w:color w:val="000000"/>
          <w:sz w:val="23"/>
          <w:szCs w:val="23"/>
          <w:shd w:val="clear" w:color="auto" w:fill="FFFFFF"/>
        </w:rPr>
        <w:t>Октябрьская революция 1917 года произошла 25 октября по старому или 7 ноября по новому стилю. Инициатором, идеологом и главным действующим лицом революции была партия большевиков</w:t>
      </w:r>
      <w:r>
        <w:rPr>
          <w:rStyle w:val="apple-converted-space"/>
          <w:rFonts w:ascii="Arial" w:eastAsia="Times New Roman" w:hAnsi="Arial" w:cs="Arial"/>
          <w:b/>
          <w:bCs/>
          <w:color w:val="000000"/>
          <w:sz w:val="23"/>
          <w:szCs w:val="23"/>
          <w:shd w:val="clear" w:color="auto" w:fill="FFFFFF"/>
        </w:rPr>
        <w:t> </w:t>
      </w:r>
      <w:hyperlink r:id="rId7" w:history="1">
        <w:r>
          <w:rPr>
            <w:rStyle w:val="a4"/>
            <w:rFonts w:ascii="Arial" w:eastAsia="Times New Roman" w:hAnsi="Arial" w:cs="Arial"/>
            <w:b/>
            <w:bCs/>
            <w:color w:val="0077CC"/>
            <w:sz w:val="23"/>
            <w:szCs w:val="23"/>
            <w:shd w:val="clear" w:color="auto" w:fill="FFFFFF"/>
          </w:rPr>
          <w:t>РСДРП (б)</w:t>
        </w:r>
      </w:hyperlink>
      <w:r>
        <w:rPr>
          <w:rStyle w:val="apple-converted-space"/>
          <w:rFonts w:ascii="Arial" w:eastAsia="Times New Roman" w:hAnsi="Arial" w:cs="Arial"/>
          <w:b/>
          <w:bCs/>
          <w:color w:val="000000"/>
          <w:sz w:val="23"/>
          <w:szCs w:val="23"/>
          <w:shd w:val="clear" w:color="auto" w:fill="FFFFFF"/>
        </w:rPr>
        <w:t> </w:t>
      </w:r>
      <w:r>
        <w:rPr>
          <w:rStyle w:val="a3"/>
          <w:rFonts w:ascii="Arial" w:eastAsia="Times New Roman" w:hAnsi="Arial" w:cs="Arial"/>
          <w:color w:val="000000"/>
          <w:sz w:val="23"/>
          <w:szCs w:val="23"/>
          <w:shd w:val="clear" w:color="auto" w:fill="FFFFFF"/>
        </w:rPr>
        <w:t>(Российская социал-демократическая партия большевиков), ведомая Владимиром Ильичом Ульяновым (партийный псевдоним Ленин) и Львом Давидовичем Бронштейном (Троцкий). В результате в России сменилась власть. Вместо буржуазного страну возглавило пролетарское правительство.</w:t>
      </w:r>
    </w:p>
    <w:p w14:paraId="5E38C582" w14:textId="77777777" w:rsidR="00867806" w:rsidRDefault="00867806">
      <w:pPr>
        <w:pStyle w:val="2"/>
        <w:shd w:val="clear" w:color="auto" w:fill="FFFFFF"/>
        <w:spacing w:line="435" w:lineRule="atLeast"/>
        <w:divId w:val="1824276164"/>
        <w:rPr>
          <w:rFonts w:ascii="Arial" w:eastAsia="Times New Roman" w:hAnsi="Arial" w:cs="Arial"/>
          <w:color w:val="000000"/>
          <w:sz w:val="35"/>
          <w:szCs w:val="35"/>
        </w:rPr>
      </w:pPr>
      <w:r>
        <w:rPr>
          <w:rFonts w:ascii="Arial" w:eastAsia="Times New Roman" w:hAnsi="Arial" w:cs="Arial"/>
          <w:color w:val="000000"/>
          <w:sz w:val="35"/>
          <w:szCs w:val="35"/>
        </w:rPr>
        <w:t>Цели октябрьской революции 1917 года</w:t>
      </w:r>
    </w:p>
    <w:p w14:paraId="42FDFA72" w14:textId="77777777" w:rsidR="00867806" w:rsidRDefault="00867806" w:rsidP="00867806">
      <w:pPr>
        <w:numPr>
          <w:ilvl w:val="0"/>
          <w:numId w:val="2"/>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Построение более справедливого общества, нежели капиталистическое</w:t>
      </w:r>
    </w:p>
    <w:p w14:paraId="247DC8AC" w14:textId="77777777" w:rsidR="00867806" w:rsidRDefault="00867806" w:rsidP="00867806">
      <w:pPr>
        <w:numPr>
          <w:ilvl w:val="0"/>
          <w:numId w:val="2"/>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Искоренение эксплуатации человека человеком</w:t>
      </w:r>
    </w:p>
    <w:p w14:paraId="08883F7C" w14:textId="77777777" w:rsidR="00867806" w:rsidRDefault="00867806" w:rsidP="00867806">
      <w:pPr>
        <w:numPr>
          <w:ilvl w:val="0"/>
          <w:numId w:val="2"/>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Равенство людей в правах и обязанностях</w:t>
      </w:r>
    </w:p>
    <w:p w14:paraId="6DF83915" w14:textId="77777777" w:rsidR="00867806" w:rsidRDefault="00867806">
      <w:pPr>
        <w:shd w:val="clear" w:color="auto" w:fill="E5E5E5"/>
        <w:spacing w:before="100" w:beforeAutospacing="1" w:after="100" w:afterAutospacing="1"/>
        <w:ind w:left="720"/>
        <w:divId w:val="329212689"/>
        <w:rPr>
          <w:rFonts w:ascii="Arial" w:eastAsia="Times New Roman" w:hAnsi="Arial" w:cs="Arial"/>
          <w:i/>
          <w:iCs/>
          <w:color w:val="000000"/>
          <w:sz w:val="23"/>
          <w:szCs w:val="23"/>
        </w:rPr>
      </w:pPr>
      <w:r>
        <w:rPr>
          <w:rStyle w:val="a3"/>
          <w:rFonts w:ascii="Arial" w:eastAsia="Times New Roman" w:hAnsi="Arial" w:cs="Arial"/>
          <w:i/>
          <w:iCs/>
          <w:color w:val="000000"/>
          <w:sz w:val="23"/>
          <w:szCs w:val="23"/>
        </w:rPr>
        <w:t>Главный девиз социалистической революции 1917 года «Каждому по потребностям, от каждого по труду»</w:t>
      </w:r>
    </w:p>
    <w:p w14:paraId="66B2CDF1" w14:textId="77777777" w:rsidR="00867806" w:rsidRDefault="00867806" w:rsidP="00867806">
      <w:pPr>
        <w:numPr>
          <w:ilvl w:val="0"/>
          <w:numId w:val="2"/>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Борьба против войн</w:t>
      </w:r>
    </w:p>
    <w:p w14:paraId="7493855E" w14:textId="77777777" w:rsidR="00867806" w:rsidRDefault="00867806" w:rsidP="00867806">
      <w:pPr>
        <w:numPr>
          <w:ilvl w:val="0"/>
          <w:numId w:val="2"/>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Мировая социалистическая революция</w:t>
      </w:r>
    </w:p>
    <w:p w14:paraId="5A7059CA" w14:textId="77777777" w:rsidR="00867806" w:rsidRDefault="00867806">
      <w:pPr>
        <w:pStyle w:val="2"/>
        <w:shd w:val="clear" w:color="auto" w:fill="FFFFFF"/>
        <w:spacing w:line="435" w:lineRule="atLeast"/>
        <w:divId w:val="1824276164"/>
        <w:rPr>
          <w:rFonts w:ascii="Arial" w:eastAsia="Times New Roman" w:hAnsi="Arial" w:cs="Arial"/>
          <w:color w:val="000000"/>
          <w:sz w:val="35"/>
          <w:szCs w:val="35"/>
        </w:rPr>
      </w:pPr>
      <w:r>
        <w:rPr>
          <w:rFonts w:ascii="Arial" w:eastAsia="Times New Roman" w:hAnsi="Arial" w:cs="Arial"/>
          <w:color w:val="000000"/>
          <w:sz w:val="35"/>
          <w:szCs w:val="35"/>
        </w:rPr>
        <w:t>Лозунги революции</w:t>
      </w:r>
    </w:p>
    <w:p w14:paraId="233170ED" w14:textId="77777777" w:rsidR="00867806" w:rsidRDefault="00867806" w:rsidP="00867806">
      <w:pPr>
        <w:numPr>
          <w:ilvl w:val="0"/>
          <w:numId w:val="3"/>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«Власть — Советам»</w:t>
      </w:r>
    </w:p>
    <w:p w14:paraId="3AC60612" w14:textId="77777777" w:rsidR="00867806" w:rsidRDefault="00867806" w:rsidP="00867806">
      <w:pPr>
        <w:numPr>
          <w:ilvl w:val="0"/>
          <w:numId w:val="3"/>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«Мир — народам»</w:t>
      </w:r>
    </w:p>
    <w:p w14:paraId="59E3AF70" w14:textId="77777777" w:rsidR="00867806" w:rsidRDefault="00867806" w:rsidP="00867806">
      <w:pPr>
        <w:numPr>
          <w:ilvl w:val="0"/>
          <w:numId w:val="3"/>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«Земля — крестьянам»</w:t>
      </w:r>
    </w:p>
    <w:p w14:paraId="0ECE3FCC" w14:textId="77777777" w:rsidR="00867806" w:rsidRDefault="00867806" w:rsidP="00867806">
      <w:pPr>
        <w:numPr>
          <w:ilvl w:val="0"/>
          <w:numId w:val="3"/>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«Фабрики — рабочим»</w:t>
      </w:r>
    </w:p>
    <w:p w14:paraId="19721C00" w14:textId="77777777" w:rsidR="00867806" w:rsidRDefault="00867806">
      <w:pPr>
        <w:pStyle w:val="2"/>
        <w:shd w:val="clear" w:color="auto" w:fill="FFFFFF"/>
        <w:spacing w:line="435" w:lineRule="atLeast"/>
        <w:divId w:val="1824276164"/>
        <w:rPr>
          <w:rFonts w:ascii="Arial" w:eastAsia="Times New Roman" w:hAnsi="Arial" w:cs="Arial"/>
          <w:color w:val="000000"/>
          <w:sz w:val="35"/>
          <w:szCs w:val="35"/>
        </w:rPr>
      </w:pPr>
      <w:r>
        <w:rPr>
          <w:rFonts w:ascii="Arial" w:eastAsia="Times New Roman" w:hAnsi="Arial" w:cs="Arial"/>
          <w:color w:val="000000"/>
          <w:sz w:val="35"/>
          <w:szCs w:val="35"/>
        </w:rPr>
        <w:t>Объективные причины Октябрьской революции 1917 года</w:t>
      </w:r>
    </w:p>
    <w:p w14:paraId="49A8E9E4"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Экономические трудности, испытываемые Россией из-за участия во Первой мировой войне</w:t>
      </w:r>
    </w:p>
    <w:p w14:paraId="7021AB03"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Огромные людские потери от того же</w:t>
      </w:r>
    </w:p>
    <w:p w14:paraId="56AA9477"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Неудачно складывающиеся дела на фронтах</w:t>
      </w:r>
    </w:p>
    <w:p w14:paraId="690E752A"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lastRenderedPageBreak/>
        <w:t>Бездарное руководство страной сначала царским, затем буржуазным (Временным) правительством</w:t>
      </w:r>
    </w:p>
    <w:p w14:paraId="6AB1C796"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Нерешенный крестьянский вопрос (вопрос наделения крестьян землей)</w:t>
      </w:r>
    </w:p>
    <w:p w14:paraId="4142C4F2"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Тяжелые условия жизни рабочих</w:t>
      </w:r>
    </w:p>
    <w:p w14:paraId="398A50A1"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Почти полная безграмотность народа</w:t>
      </w:r>
    </w:p>
    <w:p w14:paraId="0A440CBB" w14:textId="77777777" w:rsidR="00867806" w:rsidRDefault="00867806" w:rsidP="00867806">
      <w:pPr>
        <w:numPr>
          <w:ilvl w:val="0"/>
          <w:numId w:val="4"/>
        </w:numPr>
        <w:shd w:val="clear" w:color="auto" w:fill="FFFFFF"/>
        <w:spacing w:before="100" w:beforeAutospacing="1" w:after="100" w:afterAutospacing="1" w:line="240" w:lineRule="auto"/>
        <w:divId w:val="1824276164"/>
        <w:rPr>
          <w:rFonts w:ascii="Arial" w:eastAsia="Times New Roman" w:hAnsi="Arial" w:cs="Arial"/>
          <w:color w:val="000000"/>
          <w:sz w:val="23"/>
          <w:szCs w:val="23"/>
        </w:rPr>
      </w:pPr>
      <w:r>
        <w:rPr>
          <w:rFonts w:ascii="Arial" w:eastAsia="Times New Roman" w:hAnsi="Arial" w:cs="Arial"/>
          <w:color w:val="000000"/>
          <w:sz w:val="23"/>
          <w:szCs w:val="23"/>
        </w:rPr>
        <w:t>Несправедливая национальная политика</w:t>
      </w:r>
    </w:p>
    <w:p w14:paraId="1C2E5FC6" w14:textId="77777777" w:rsidR="00BC47F4" w:rsidRDefault="00BC47F4">
      <w:pPr>
        <w:pStyle w:val="2"/>
        <w:shd w:val="clear" w:color="auto" w:fill="FFFFFF"/>
        <w:spacing w:line="435" w:lineRule="atLeast"/>
        <w:divId w:val="706029669"/>
        <w:rPr>
          <w:rFonts w:ascii="Arial" w:eastAsia="Times New Roman" w:hAnsi="Arial" w:cs="Arial"/>
          <w:color w:val="000000"/>
          <w:sz w:val="35"/>
          <w:szCs w:val="35"/>
        </w:rPr>
      </w:pPr>
      <w:r>
        <w:rPr>
          <w:rFonts w:ascii="Arial" w:eastAsia="Times New Roman" w:hAnsi="Arial" w:cs="Arial"/>
          <w:color w:val="000000"/>
          <w:sz w:val="35"/>
          <w:szCs w:val="35"/>
        </w:rPr>
        <w:t>Субъективные причины Октябрьской революции 1917 года</w:t>
      </w:r>
    </w:p>
    <w:p w14:paraId="3A1CF716" w14:textId="77777777" w:rsidR="00BC47F4" w:rsidRDefault="00BC47F4" w:rsidP="00BC47F4">
      <w:pPr>
        <w:numPr>
          <w:ilvl w:val="0"/>
          <w:numId w:val="5"/>
        </w:numPr>
        <w:shd w:val="clear" w:color="auto" w:fill="FFFFFF"/>
        <w:spacing w:before="100" w:beforeAutospacing="1" w:after="100" w:afterAutospacing="1" w:line="240" w:lineRule="auto"/>
        <w:divId w:val="706029669"/>
        <w:rPr>
          <w:rFonts w:ascii="Arial" w:eastAsia="Times New Roman" w:hAnsi="Arial" w:cs="Arial"/>
          <w:color w:val="000000"/>
          <w:sz w:val="23"/>
          <w:szCs w:val="23"/>
        </w:rPr>
      </w:pPr>
      <w:r>
        <w:rPr>
          <w:rFonts w:ascii="Arial" w:eastAsia="Times New Roman" w:hAnsi="Arial" w:cs="Arial"/>
          <w:color w:val="000000"/>
          <w:sz w:val="23"/>
          <w:szCs w:val="23"/>
        </w:rPr>
        <w:t>Наличие в России малочисленной, но хорошо организованной, дисциплинированной группы — партии большевиков</w:t>
      </w:r>
    </w:p>
    <w:p w14:paraId="043FDDC3" w14:textId="77777777" w:rsidR="00BC47F4" w:rsidRDefault="00BC47F4" w:rsidP="00BC47F4">
      <w:pPr>
        <w:numPr>
          <w:ilvl w:val="0"/>
          <w:numId w:val="5"/>
        </w:numPr>
        <w:shd w:val="clear" w:color="auto" w:fill="FFFFFF"/>
        <w:spacing w:before="100" w:beforeAutospacing="1" w:after="100" w:afterAutospacing="1" w:line="240" w:lineRule="auto"/>
        <w:divId w:val="706029669"/>
        <w:rPr>
          <w:rFonts w:ascii="Arial" w:eastAsia="Times New Roman" w:hAnsi="Arial" w:cs="Arial"/>
          <w:color w:val="000000"/>
          <w:sz w:val="23"/>
          <w:szCs w:val="23"/>
        </w:rPr>
      </w:pPr>
      <w:r>
        <w:rPr>
          <w:rFonts w:ascii="Arial" w:eastAsia="Times New Roman" w:hAnsi="Arial" w:cs="Arial"/>
          <w:color w:val="000000"/>
          <w:sz w:val="23"/>
          <w:szCs w:val="23"/>
        </w:rPr>
        <w:t>Главенство в ней великой исторической Личности — В. И. Ленина</w:t>
      </w:r>
    </w:p>
    <w:p w14:paraId="212B425B" w14:textId="77777777" w:rsidR="00BC47F4" w:rsidRDefault="00BC47F4" w:rsidP="00BC47F4">
      <w:pPr>
        <w:numPr>
          <w:ilvl w:val="0"/>
          <w:numId w:val="5"/>
        </w:numPr>
        <w:shd w:val="clear" w:color="auto" w:fill="FFFFFF"/>
        <w:spacing w:before="100" w:beforeAutospacing="1" w:after="100" w:afterAutospacing="1" w:line="240" w:lineRule="auto"/>
        <w:divId w:val="706029669"/>
        <w:rPr>
          <w:rFonts w:ascii="Arial" w:eastAsia="Times New Roman" w:hAnsi="Arial" w:cs="Arial"/>
          <w:color w:val="000000"/>
          <w:sz w:val="23"/>
          <w:szCs w:val="23"/>
        </w:rPr>
      </w:pPr>
      <w:r>
        <w:rPr>
          <w:rFonts w:ascii="Arial" w:eastAsia="Times New Roman" w:hAnsi="Arial" w:cs="Arial"/>
          <w:color w:val="000000"/>
          <w:sz w:val="23"/>
          <w:szCs w:val="23"/>
        </w:rPr>
        <w:t>Отсутствие в стане её противников человека такого же масштаба</w:t>
      </w:r>
    </w:p>
    <w:p w14:paraId="139D5F99" w14:textId="77777777" w:rsidR="00BC47F4" w:rsidRDefault="00BC47F4" w:rsidP="00BC47F4">
      <w:pPr>
        <w:numPr>
          <w:ilvl w:val="0"/>
          <w:numId w:val="5"/>
        </w:numPr>
        <w:shd w:val="clear" w:color="auto" w:fill="FFFFFF"/>
        <w:spacing w:before="100" w:beforeAutospacing="1" w:after="100" w:afterAutospacing="1" w:line="240" w:lineRule="auto"/>
        <w:divId w:val="706029669"/>
        <w:rPr>
          <w:rFonts w:ascii="Arial" w:eastAsia="Times New Roman" w:hAnsi="Arial" w:cs="Arial"/>
          <w:color w:val="000000"/>
          <w:sz w:val="23"/>
          <w:szCs w:val="23"/>
        </w:rPr>
      </w:pPr>
      <w:r>
        <w:rPr>
          <w:rFonts w:ascii="Arial" w:eastAsia="Times New Roman" w:hAnsi="Arial" w:cs="Arial"/>
          <w:color w:val="000000"/>
          <w:sz w:val="23"/>
          <w:szCs w:val="23"/>
        </w:rPr>
        <w:t>Идеологические метания интеллигенции: от православия и национализма до анархизма и поддержки терроризма</w:t>
      </w:r>
    </w:p>
    <w:p w14:paraId="17692F73" w14:textId="77777777" w:rsidR="00BC47F4" w:rsidRDefault="00BC47F4" w:rsidP="00BC47F4">
      <w:pPr>
        <w:numPr>
          <w:ilvl w:val="0"/>
          <w:numId w:val="5"/>
        </w:numPr>
        <w:shd w:val="clear" w:color="auto" w:fill="FFFFFF"/>
        <w:spacing w:before="100" w:beforeAutospacing="1" w:after="100" w:afterAutospacing="1" w:line="240" w:lineRule="auto"/>
        <w:divId w:val="706029669"/>
        <w:rPr>
          <w:rFonts w:ascii="Arial" w:eastAsia="Times New Roman" w:hAnsi="Arial" w:cs="Arial"/>
          <w:color w:val="000000"/>
          <w:sz w:val="23"/>
          <w:szCs w:val="23"/>
        </w:rPr>
      </w:pPr>
      <w:r>
        <w:rPr>
          <w:rFonts w:ascii="Arial" w:eastAsia="Times New Roman" w:hAnsi="Arial" w:cs="Arial"/>
          <w:color w:val="000000"/>
          <w:sz w:val="23"/>
          <w:szCs w:val="23"/>
        </w:rPr>
        <w:t>Деятельность германской разведки и дипломатии, имевших цель ослабить Россию, как одного из противников Германии в войне</w:t>
      </w:r>
    </w:p>
    <w:p w14:paraId="394E1177" w14:textId="77777777" w:rsidR="00BC47F4" w:rsidRDefault="00BC47F4" w:rsidP="00BC47F4">
      <w:pPr>
        <w:numPr>
          <w:ilvl w:val="0"/>
          <w:numId w:val="5"/>
        </w:numPr>
        <w:shd w:val="clear" w:color="auto" w:fill="FFFFFF"/>
        <w:spacing w:before="100" w:beforeAutospacing="1" w:after="100" w:afterAutospacing="1" w:line="240" w:lineRule="auto"/>
        <w:divId w:val="706029669"/>
        <w:rPr>
          <w:rFonts w:ascii="Arial" w:eastAsia="Times New Roman" w:hAnsi="Arial" w:cs="Arial"/>
          <w:color w:val="000000"/>
          <w:sz w:val="23"/>
          <w:szCs w:val="23"/>
        </w:rPr>
      </w:pPr>
      <w:r>
        <w:rPr>
          <w:rFonts w:ascii="Arial" w:eastAsia="Times New Roman" w:hAnsi="Arial" w:cs="Arial"/>
          <w:color w:val="000000"/>
          <w:sz w:val="23"/>
          <w:szCs w:val="23"/>
        </w:rPr>
        <w:t>Пассивность населения</w:t>
      </w:r>
    </w:p>
    <w:p w14:paraId="066BA4D8" w14:textId="77777777" w:rsidR="0017020E" w:rsidRDefault="0017020E">
      <w:pPr>
        <w:pStyle w:val="2"/>
        <w:shd w:val="clear" w:color="auto" w:fill="FFFFFF"/>
        <w:spacing w:line="435" w:lineRule="atLeast"/>
        <w:divId w:val="703755763"/>
        <w:rPr>
          <w:rFonts w:ascii="Arial" w:eastAsia="Times New Roman" w:hAnsi="Arial" w:cs="Arial"/>
          <w:color w:val="000000"/>
          <w:sz w:val="35"/>
          <w:szCs w:val="35"/>
        </w:rPr>
      </w:pPr>
      <w:r>
        <w:rPr>
          <w:rFonts w:ascii="Arial" w:eastAsia="Times New Roman" w:hAnsi="Arial" w:cs="Arial"/>
          <w:color w:val="000000"/>
          <w:sz w:val="35"/>
          <w:szCs w:val="35"/>
        </w:rPr>
        <w:t>Методы построения нового общества</w:t>
      </w:r>
    </w:p>
    <w:p w14:paraId="6A9F96F5" w14:textId="77777777" w:rsidR="0017020E" w:rsidRDefault="0017020E" w:rsidP="0017020E">
      <w:pPr>
        <w:numPr>
          <w:ilvl w:val="0"/>
          <w:numId w:val="6"/>
        </w:numPr>
        <w:shd w:val="clear" w:color="auto" w:fill="FFFFFF"/>
        <w:spacing w:before="100" w:beforeAutospacing="1" w:after="100" w:afterAutospacing="1" w:line="240" w:lineRule="auto"/>
        <w:divId w:val="703755763"/>
        <w:rPr>
          <w:rFonts w:ascii="Arial" w:eastAsia="Times New Roman" w:hAnsi="Arial" w:cs="Arial"/>
          <w:color w:val="000000"/>
          <w:sz w:val="23"/>
          <w:szCs w:val="23"/>
        </w:rPr>
      </w:pPr>
      <w:r>
        <w:rPr>
          <w:rFonts w:ascii="Arial" w:eastAsia="Times New Roman" w:hAnsi="Arial" w:cs="Arial"/>
          <w:color w:val="000000"/>
          <w:sz w:val="23"/>
          <w:szCs w:val="23"/>
        </w:rPr>
        <w:t>Национализация и передача в государственную собственность средств производства и земли</w:t>
      </w:r>
    </w:p>
    <w:p w14:paraId="076F3773" w14:textId="77777777" w:rsidR="0017020E" w:rsidRDefault="0017020E" w:rsidP="0017020E">
      <w:pPr>
        <w:numPr>
          <w:ilvl w:val="0"/>
          <w:numId w:val="6"/>
        </w:numPr>
        <w:shd w:val="clear" w:color="auto" w:fill="FFFFFF"/>
        <w:spacing w:before="100" w:beforeAutospacing="1" w:after="100" w:afterAutospacing="1" w:line="240" w:lineRule="auto"/>
        <w:divId w:val="703755763"/>
        <w:rPr>
          <w:rFonts w:ascii="Arial" w:eastAsia="Times New Roman" w:hAnsi="Arial" w:cs="Arial"/>
          <w:color w:val="000000"/>
          <w:sz w:val="23"/>
          <w:szCs w:val="23"/>
        </w:rPr>
      </w:pPr>
      <w:r>
        <w:rPr>
          <w:rFonts w:ascii="Arial" w:eastAsia="Times New Roman" w:hAnsi="Arial" w:cs="Arial"/>
          <w:color w:val="000000"/>
          <w:sz w:val="23"/>
          <w:szCs w:val="23"/>
        </w:rPr>
        <w:t>Искоренение частной собственности</w:t>
      </w:r>
    </w:p>
    <w:p w14:paraId="50AEE409" w14:textId="77777777" w:rsidR="0017020E" w:rsidRDefault="0017020E" w:rsidP="0017020E">
      <w:pPr>
        <w:numPr>
          <w:ilvl w:val="0"/>
          <w:numId w:val="6"/>
        </w:numPr>
        <w:shd w:val="clear" w:color="auto" w:fill="FFFFFF"/>
        <w:spacing w:before="100" w:beforeAutospacing="1" w:after="100" w:afterAutospacing="1" w:line="240" w:lineRule="auto"/>
        <w:divId w:val="703755763"/>
        <w:rPr>
          <w:rFonts w:ascii="Arial" w:eastAsia="Times New Roman" w:hAnsi="Arial" w:cs="Arial"/>
          <w:color w:val="000000"/>
          <w:sz w:val="23"/>
          <w:szCs w:val="23"/>
        </w:rPr>
      </w:pPr>
      <w:r>
        <w:rPr>
          <w:rFonts w:ascii="Arial" w:eastAsia="Times New Roman" w:hAnsi="Arial" w:cs="Arial"/>
          <w:color w:val="000000"/>
          <w:sz w:val="23"/>
          <w:szCs w:val="23"/>
        </w:rPr>
        <w:t>Физическое устранение политической оппозиции</w:t>
      </w:r>
    </w:p>
    <w:p w14:paraId="606EFC04" w14:textId="77777777" w:rsidR="0017020E" w:rsidRDefault="0017020E" w:rsidP="0017020E">
      <w:pPr>
        <w:numPr>
          <w:ilvl w:val="0"/>
          <w:numId w:val="6"/>
        </w:numPr>
        <w:shd w:val="clear" w:color="auto" w:fill="FFFFFF"/>
        <w:spacing w:before="100" w:beforeAutospacing="1" w:after="100" w:afterAutospacing="1" w:line="240" w:lineRule="auto"/>
        <w:divId w:val="703755763"/>
        <w:rPr>
          <w:rFonts w:ascii="Arial" w:eastAsia="Times New Roman" w:hAnsi="Arial" w:cs="Arial"/>
          <w:color w:val="000000"/>
          <w:sz w:val="23"/>
          <w:szCs w:val="23"/>
        </w:rPr>
      </w:pPr>
      <w:proofErr w:type="spellStart"/>
      <w:r>
        <w:rPr>
          <w:rFonts w:ascii="Arial" w:eastAsia="Times New Roman" w:hAnsi="Arial" w:cs="Arial"/>
          <w:color w:val="000000"/>
          <w:sz w:val="23"/>
          <w:szCs w:val="23"/>
        </w:rPr>
        <w:t>Средоточение</w:t>
      </w:r>
      <w:proofErr w:type="spellEnd"/>
      <w:r>
        <w:rPr>
          <w:rFonts w:ascii="Arial" w:eastAsia="Times New Roman" w:hAnsi="Arial" w:cs="Arial"/>
          <w:color w:val="000000"/>
          <w:sz w:val="23"/>
          <w:szCs w:val="23"/>
        </w:rPr>
        <w:t xml:space="preserve"> власти в руках одной партии</w:t>
      </w:r>
    </w:p>
    <w:p w14:paraId="1CC721FD" w14:textId="77777777" w:rsidR="0017020E" w:rsidRDefault="0017020E" w:rsidP="0017020E">
      <w:pPr>
        <w:numPr>
          <w:ilvl w:val="0"/>
          <w:numId w:val="6"/>
        </w:numPr>
        <w:shd w:val="clear" w:color="auto" w:fill="FFFFFF"/>
        <w:spacing w:before="100" w:beforeAutospacing="1" w:after="100" w:afterAutospacing="1" w:line="240" w:lineRule="auto"/>
        <w:divId w:val="703755763"/>
        <w:rPr>
          <w:rFonts w:ascii="Arial" w:eastAsia="Times New Roman" w:hAnsi="Arial" w:cs="Arial"/>
          <w:color w:val="000000"/>
          <w:sz w:val="23"/>
          <w:szCs w:val="23"/>
        </w:rPr>
      </w:pPr>
      <w:r>
        <w:rPr>
          <w:rFonts w:ascii="Arial" w:eastAsia="Times New Roman" w:hAnsi="Arial" w:cs="Arial"/>
          <w:color w:val="000000"/>
          <w:sz w:val="23"/>
          <w:szCs w:val="23"/>
        </w:rPr>
        <w:t>Атеизм вместо религиозности</w:t>
      </w:r>
    </w:p>
    <w:p w14:paraId="1E6F960B" w14:textId="77777777" w:rsidR="0017020E" w:rsidRDefault="0017020E" w:rsidP="0017020E">
      <w:pPr>
        <w:numPr>
          <w:ilvl w:val="0"/>
          <w:numId w:val="6"/>
        </w:numPr>
        <w:shd w:val="clear" w:color="auto" w:fill="FFFFFF"/>
        <w:spacing w:before="100" w:beforeAutospacing="1" w:after="100" w:afterAutospacing="1" w:line="240" w:lineRule="auto"/>
        <w:divId w:val="703755763"/>
        <w:rPr>
          <w:rFonts w:ascii="Arial" w:eastAsia="Times New Roman" w:hAnsi="Arial" w:cs="Arial"/>
          <w:color w:val="000000"/>
          <w:sz w:val="23"/>
          <w:szCs w:val="23"/>
        </w:rPr>
      </w:pPr>
      <w:r>
        <w:rPr>
          <w:rFonts w:ascii="Arial" w:eastAsia="Times New Roman" w:hAnsi="Arial" w:cs="Arial"/>
          <w:color w:val="000000"/>
          <w:sz w:val="23"/>
          <w:szCs w:val="23"/>
        </w:rPr>
        <w:t>Марксизм-ленинизм вместо православия</w:t>
      </w:r>
    </w:p>
    <w:p w14:paraId="7EF678A1" w14:textId="77777777" w:rsidR="00B4042E" w:rsidRDefault="00B4042E">
      <w:pPr>
        <w:pStyle w:val="wp-caption-text"/>
        <w:shd w:val="clear" w:color="auto" w:fill="FFFFFF"/>
        <w:spacing w:before="0" w:beforeAutospacing="0" w:after="0" w:afterAutospacing="0" w:line="345" w:lineRule="atLeast"/>
        <w:jc w:val="center"/>
        <w:divId w:val="867527440"/>
        <w:rPr>
          <w:rFonts w:ascii="Arial" w:hAnsi="Arial" w:cs="Arial"/>
          <w:color w:val="333333"/>
          <w:sz w:val="23"/>
          <w:szCs w:val="23"/>
        </w:rPr>
      </w:pPr>
    </w:p>
    <w:p w14:paraId="5CAA37B9" w14:textId="77777777" w:rsidR="00141655" w:rsidRDefault="00141655">
      <w:pPr>
        <w:shd w:val="clear" w:color="auto" w:fill="E5E5E5"/>
        <w:divId w:val="173156255"/>
        <w:rPr>
          <w:rStyle w:val="a3"/>
          <w:rFonts w:ascii="Arial" w:eastAsia="Times New Roman" w:hAnsi="Arial" w:cs="Arial"/>
          <w:i/>
          <w:iCs/>
          <w:color w:val="000000"/>
          <w:sz w:val="23"/>
          <w:szCs w:val="23"/>
        </w:rPr>
      </w:pPr>
    </w:p>
    <w:p w14:paraId="444A4192" w14:textId="77777777" w:rsidR="00666AB8" w:rsidRDefault="00666AB8">
      <w:pPr>
        <w:shd w:val="clear" w:color="auto" w:fill="E5E5E5"/>
        <w:divId w:val="173156255"/>
        <w:rPr>
          <w:rFonts w:ascii="Arial" w:eastAsia="Times New Roman" w:hAnsi="Arial" w:cs="Arial"/>
          <w:i/>
          <w:iCs/>
          <w:color w:val="000000"/>
          <w:sz w:val="23"/>
          <w:szCs w:val="23"/>
        </w:rPr>
      </w:pPr>
      <w:r>
        <w:rPr>
          <w:rStyle w:val="a3"/>
          <w:rFonts w:ascii="Arial" w:eastAsia="Times New Roman" w:hAnsi="Arial" w:cs="Arial"/>
          <w:i/>
          <w:iCs/>
          <w:color w:val="000000"/>
          <w:sz w:val="23"/>
          <w:szCs w:val="23"/>
        </w:rPr>
        <w:t>Непосредственным захватом власти большевиками руководил Троцкий</w:t>
      </w:r>
    </w:p>
    <w:p w14:paraId="273B7D43" w14:textId="62ECD279" w:rsidR="00666AB8" w:rsidRDefault="00435668">
      <w:pPr>
        <w:shd w:val="clear" w:color="auto" w:fill="FFFFFF"/>
        <w:divId w:val="925459674"/>
        <w:rPr>
          <w:rFonts w:ascii="Arial" w:eastAsia="Times New Roman" w:hAnsi="Arial" w:cs="Arial"/>
          <w:color w:val="666666"/>
          <w:sz w:val="23"/>
          <w:szCs w:val="23"/>
        </w:rPr>
      </w:pPr>
      <w:r>
        <w:rPr>
          <w:rStyle w:val="a3"/>
          <w:rFonts w:ascii="Arial" w:eastAsia="Times New Roman" w:hAnsi="Arial" w:cs="Arial"/>
          <w:color w:val="666666"/>
          <w:sz w:val="23"/>
          <w:szCs w:val="23"/>
        </w:rPr>
        <w:t xml:space="preserve"> </w:t>
      </w:r>
      <w:r w:rsidR="00666AB8">
        <w:rPr>
          <w:rStyle w:val="a3"/>
          <w:rFonts w:ascii="Arial" w:eastAsia="Times New Roman" w:hAnsi="Arial" w:cs="Arial"/>
          <w:color w:val="666666"/>
          <w:sz w:val="23"/>
          <w:szCs w:val="23"/>
        </w:rPr>
        <w:t>«К ночи 24-го члены Революционного Комитета разошлись по районам. Я остался один. Позже пришел Каменев. Он был противником восстания. Но эту решающую ночь он пришел провести со мною, и мы оставались вдвоем в маленькой угловой комнате третьего этажа, которая походила на капитанский мостик в решающую ночь революции. В соседней большой и пустынной комнате была телефонная будка. Звонили непрерывно, о важном и о пустяках. Звонки еще резче подчеркивали настороженную тишину… По районам бодрствуют отряды рабочих, матросов, солдат. У молодых пролетариев винтовки и пулеметные ленты через плечо. Греются у костров уличные пикеты. У двух десятков телефонов сосредоточивается духовная жизнь столицы, которая осенней ночью протискивает свою голову из одной эпохи в другую.</w:t>
      </w:r>
      <w:r w:rsidR="00666AB8">
        <w:rPr>
          <w:rFonts w:ascii="Arial" w:eastAsia="Times New Roman" w:hAnsi="Arial" w:cs="Arial"/>
          <w:b/>
          <w:bCs/>
          <w:color w:val="666666"/>
          <w:sz w:val="23"/>
          <w:szCs w:val="23"/>
        </w:rPr>
        <w:br/>
      </w:r>
      <w:r w:rsidR="00666AB8">
        <w:rPr>
          <w:rStyle w:val="a3"/>
          <w:rFonts w:ascii="Arial" w:eastAsia="Times New Roman" w:hAnsi="Arial" w:cs="Arial"/>
          <w:color w:val="666666"/>
          <w:sz w:val="23"/>
          <w:szCs w:val="23"/>
        </w:rPr>
        <w:t xml:space="preserve">В комнате третьего этажа сходятся вести из всех районов, пригородов и подступов к столице. Как будто все предусмотрено, руководители на местах, связи обеспечены, кажется, ничто не забыто. Проверим мысленно еще раз. Эта ночь </w:t>
      </w:r>
      <w:proofErr w:type="gramStart"/>
      <w:r w:rsidR="00666AB8">
        <w:rPr>
          <w:rStyle w:val="a3"/>
          <w:rFonts w:ascii="Arial" w:eastAsia="Times New Roman" w:hAnsi="Arial" w:cs="Arial"/>
          <w:color w:val="666666"/>
          <w:sz w:val="23"/>
          <w:szCs w:val="23"/>
        </w:rPr>
        <w:t>решает.</w:t>
      </w:r>
      <w:r w:rsidR="00666AB8">
        <w:rPr>
          <w:rFonts w:ascii="Arial" w:eastAsia="Times New Roman" w:hAnsi="Arial" w:cs="Arial"/>
          <w:b/>
          <w:bCs/>
          <w:color w:val="666666"/>
          <w:sz w:val="23"/>
          <w:szCs w:val="23"/>
        </w:rPr>
        <w:br/>
      </w:r>
      <w:r w:rsidR="00666AB8">
        <w:rPr>
          <w:rStyle w:val="a3"/>
          <w:rFonts w:ascii="Arial" w:eastAsia="Times New Roman" w:hAnsi="Arial" w:cs="Arial"/>
          <w:color w:val="666666"/>
          <w:sz w:val="23"/>
          <w:szCs w:val="23"/>
        </w:rPr>
        <w:lastRenderedPageBreak/>
        <w:t>…</w:t>
      </w:r>
      <w:proofErr w:type="gramEnd"/>
      <w:r w:rsidR="00666AB8">
        <w:rPr>
          <w:rStyle w:val="a3"/>
          <w:rFonts w:ascii="Arial" w:eastAsia="Times New Roman" w:hAnsi="Arial" w:cs="Arial"/>
          <w:color w:val="666666"/>
          <w:sz w:val="23"/>
          <w:szCs w:val="23"/>
        </w:rPr>
        <w:t xml:space="preserve"> Я отдаю комиссарам распоряжение выставить на путях к Петрограду надежные военные заслоны и послать агитаторов навстречу вызванным правительством частям</w:t>
      </w:r>
      <w:proofErr w:type="gramStart"/>
      <w:r w:rsidR="00666AB8">
        <w:rPr>
          <w:rStyle w:val="a3"/>
          <w:rFonts w:ascii="Arial" w:eastAsia="Times New Roman" w:hAnsi="Arial" w:cs="Arial"/>
          <w:color w:val="666666"/>
          <w:sz w:val="23"/>
          <w:szCs w:val="23"/>
        </w:rPr>
        <w:t>…»Если</w:t>
      </w:r>
      <w:proofErr w:type="gramEnd"/>
      <w:r w:rsidR="00666AB8">
        <w:rPr>
          <w:rStyle w:val="a3"/>
          <w:rFonts w:ascii="Arial" w:eastAsia="Times New Roman" w:hAnsi="Arial" w:cs="Arial"/>
          <w:color w:val="666666"/>
          <w:sz w:val="23"/>
          <w:szCs w:val="23"/>
        </w:rPr>
        <w:t xml:space="preserve"> не удержите словами, пускайте в ход оружие. Вы отвечаете за это головой». Я повторяю эту фразу несколько раз…. Наружный караул Смольного усилен новой пулеметной командой. Связь со всеми частями гарнизона остается непрерывной. Дежурные роты бодрствуют во всех полках. Комиссары на месте. Из районов движутся по улицам вооруженные отряды, звонят у ворот или открывают их без звонка и занимают одно учреждение за </w:t>
      </w:r>
      <w:proofErr w:type="gramStart"/>
      <w:r w:rsidR="00666AB8">
        <w:rPr>
          <w:rStyle w:val="a3"/>
          <w:rFonts w:ascii="Arial" w:eastAsia="Times New Roman" w:hAnsi="Arial" w:cs="Arial"/>
          <w:color w:val="666666"/>
          <w:sz w:val="23"/>
          <w:szCs w:val="23"/>
        </w:rPr>
        <w:t>другим.</w:t>
      </w:r>
      <w:r w:rsidR="00666AB8">
        <w:rPr>
          <w:rFonts w:ascii="Arial" w:eastAsia="Times New Roman" w:hAnsi="Arial" w:cs="Arial"/>
          <w:b/>
          <w:bCs/>
          <w:color w:val="666666"/>
          <w:sz w:val="23"/>
          <w:szCs w:val="23"/>
        </w:rPr>
        <w:br/>
      </w:r>
      <w:r w:rsidR="00666AB8">
        <w:rPr>
          <w:rStyle w:val="a3"/>
          <w:rFonts w:ascii="Arial" w:eastAsia="Times New Roman" w:hAnsi="Arial" w:cs="Arial"/>
          <w:color w:val="666666"/>
          <w:sz w:val="23"/>
          <w:szCs w:val="23"/>
        </w:rPr>
        <w:t>…</w:t>
      </w:r>
      <w:proofErr w:type="gramEnd"/>
      <w:r w:rsidR="00666AB8">
        <w:rPr>
          <w:rStyle w:val="a3"/>
          <w:rFonts w:ascii="Arial" w:eastAsia="Times New Roman" w:hAnsi="Arial" w:cs="Arial"/>
          <w:color w:val="666666"/>
          <w:sz w:val="23"/>
          <w:szCs w:val="23"/>
        </w:rPr>
        <w:t>Утром я набрасываюсь на буржуазную и соглашательскую печать. О начавшемся восстании ни слова.</w:t>
      </w:r>
      <w:r w:rsidR="00666AB8">
        <w:rPr>
          <w:rFonts w:ascii="Arial" w:eastAsia="Times New Roman" w:hAnsi="Arial" w:cs="Arial"/>
          <w:b/>
          <w:bCs/>
          <w:color w:val="666666"/>
          <w:sz w:val="23"/>
          <w:szCs w:val="23"/>
        </w:rPr>
        <w:br/>
      </w:r>
      <w:r w:rsidR="00666AB8">
        <w:rPr>
          <w:rStyle w:val="a3"/>
          <w:rFonts w:ascii="Arial" w:eastAsia="Times New Roman" w:hAnsi="Arial" w:cs="Arial"/>
          <w:color w:val="666666"/>
          <w:sz w:val="23"/>
          <w:szCs w:val="23"/>
        </w:rPr>
        <w:t xml:space="preserve">Правительство по-прежнему заседало в Зимнем дворце, но оно уже стало только тенью самого себя. Политически оно уже не существовало. Зимний дворец в течение 25 октября постепенно оцеплялся нашими войсками со всех сторон. В час дня я докладывал Петроградскому Совету о положении вещей. Вот как изображает этот доклад газетный </w:t>
      </w:r>
      <w:proofErr w:type="gramStart"/>
      <w:r w:rsidR="00666AB8">
        <w:rPr>
          <w:rStyle w:val="a3"/>
          <w:rFonts w:ascii="Arial" w:eastAsia="Times New Roman" w:hAnsi="Arial" w:cs="Arial"/>
          <w:color w:val="666666"/>
          <w:sz w:val="23"/>
          <w:szCs w:val="23"/>
        </w:rPr>
        <w:t>отчет:</w:t>
      </w:r>
      <w:r w:rsidR="00666AB8">
        <w:rPr>
          <w:rFonts w:ascii="Arial" w:eastAsia="Times New Roman" w:hAnsi="Arial" w:cs="Arial"/>
          <w:b/>
          <w:bCs/>
          <w:color w:val="666666"/>
          <w:sz w:val="23"/>
          <w:szCs w:val="23"/>
        </w:rPr>
        <w:br/>
      </w:r>
      <w:r w:rsidR="00666AB8">
        <w:rPr>
          <w:rStyle w:val="a3"/>
          <w:rFonts w:ascii="Arial" w:eastAsia="Times New Roman" w:hAnsi="Arial" w:cs="Arial"/>
          <w:color w:val="666666"/>
          <w:sz w:val="23"/>
          <w:szCs w:val="23"/>
        </w:rPr>
        <w:t>«</w:t>
      </w:r>
      <w:proofErr w:type="gramEnd"/>
      <w:r w:rsidR="00666AB8">
        <w:rPr>
          <w:rStyle w:val="a3"/>
          <w:rFonts w:ascii="Arial" w:eastAsia="Times New Roman" w:hAnsi="Arial" w:cs="Arial"/>
          <w:color w:val="666666"/>
          <w:sz w:val="23"/>
          <w:szCs w:val="23"/>
        </w:rPr>
        <w:t xml:space="preserve">От имени Военно-Революционного Комитета объявляю, что Временного правительства больше не существует. (Аплодисменты.) Отдельные министры подвергнуты аресту. («Браво!») Другие будут арестованы в ближайшие дни или часы. (Аплодисменты.) Революционный гарнизон, состоящий в распоряжении Военно-Революционного </w:t>
      </w:r>
      <w:proofErr w:type="gramStart"/>
      <w:r w:rsidR="00666AB8">
        <w:rPr>
          <w:rStyle w:val="a3"/>
          <w:rFonts w:ascii="Arial" w:eastAsia="Times New Roman" w:hAnsi="Arial" w:cs="Arial"/>
          <w:color w:val="666666"/>
          <w:sz w:val="23"/>
          <w:szCs w:val="23"/>
        </w:rPr>
        <w:t>Комитета ,</w:t>
      </w:r>
      <w:proofErr w:type="gramEnd"/>
      <w:r w:rsidR="00666AB8">
        <w:rPr>
          <w:rStyle w:val="a3"/>
          <w:rFonts w:ascii="Arial" w:eastAsia="Times New Roman" w:hAnsi="Arial" w:cs="Arial"/>
          <w:color w:val="666666"/>
          <w:sz w:val="23"/>
          <w:szCs w:val="23"/>
        </w:rPr>
        <w:t xml:space="preserve"> распустил собрание Предпарламента. (Шумные аплодисменты.) Мы здесь бодрствовали ночью и по телефонной проволоке следили, как отряды революционных солдат и рабочей гвардии бесшумно исполняли свое дело. Обыватель мирно спал и не знал, что в это время одна власть сменяется другой. Вокзалы, почта, телеграф, Петроградское Телеграфное Агентство, Государственный банк заняты. (Шумные аплодисменты.) Зимний дворец еще не взят, но судьба его решится в течение ближайших минут. (Аплодисменты.</w:t>
      </w:r>
      <w:proofErr w:type="gramStart"/>
      <w:r w:rsidR="00666AB8">
        <w:rPr>
          <w:rStyle w:val="a3"/>
          <w:rFonts w:ascii="Arial" w:eastAsia="Times New Roman" w:hAnsi="Arial" w:cs="Arial"/>
          <w:color w:val="666666"/>
          <w:sz w:val="23"/>
          <w:szCs w:val="23"/>
        </w:rPr>
        <w:t>)»</w:t>
      </w:r>
      <w:r w:rsidR="00666AB8">
        <w:rPr>
          <w:rFonts w:ascii="Arial" w:eastAsia="Times New Roman" w:hAnsi="Arial" w:cs="Arial"/>
          <w:b/>
          <w:bCs/>
          <w:color w:val="666666"/>
          <w:sz w:val="23"/>
          <w:szCs w:val="23"/>
        </w:rPr>
        <w:br/>
      </w:r>
      <w:r w:rsidR="00666AB8">
        <w:rPr>
          <w:rStyle w:val="a3"/>
          <w:rFonts w:ascii="Arial" w:eastAsia="Times New Roman" w:hAnsi="Arial" w:cs="Arial"/>
          <w:color w:val="666666"/>
          <w:sz w:val="23"/>
          <w:szCs w:val="23"/>
        </w:rPr>
        <w:t>Этот</w:t>
      </w:r>
      <w:proofErr w:type="gramEnd"/>
      <w:r w:rsidR="00666AB8">
        <w:rPr>
          <w:rStyle w:val="a3"/>
          <w:rFonts w:ascii="Arial" w:eastAsia="Times New Roman" w:hAnsi="Arial" w:cs="Arial"/>
          <w:color w:val="666666"/>
          <w:sz w:val="23"/>
          <w:szCs w:val="23"/>
        </w:rPr>
        <w:t xml:space="preserve"> голый отчет способен дать неправильное представление о настроении собрания. Вот что подсказывает мне моя память. Когда я доложил о совершившейся ночью смене власти, воцарилось на несколько секунд напряженное молчание. Потом пришли аплодисменты, но не бурные, а раздумчивые… «Осилим ли?» — мысленно спрашивали себя многие. Отсюда минута тревожного раздумья. Осилим, ответили все. Новые опасности маячили в далекой перспективе. А сейчас было чувство великой победы, и это чувство пело в крови. Оно нашло свой выход в бурной встрече, устроенной Ленину, который впервые появился на этом заседании после почти четырехмесячного отсутствия»</w:t>
      </w:r>
      <w:r w:rsidR="00666AB8">
        <w:rPr>
          <w:rStyle w:val="apple-converted-space"/>
          <w:rFonts w:ascii="Arial" w:eastAsia="Times New Roman" w:hAnsi="Arial" w:cs="Arial"/>
          <w:color w:val="666666"/>
          <w:sz w:val="23"/>
          <w:szCs w:val="23"/>
        </w:rPr>
        <w:t> </w:t>
      </w:r>
      <w:r w:rsidR="00666AB8">
        <w:rPr>
          <w:rFonts w:ascii="Arial" w:eastAsia="Times New Roman" w:hAnsi="Arial" w:cs="Arial"/>
          <w:color w:val="666666"/>
          <w:sz w:val="23"/>
          <w:szCs w:val="23"/>
        </w:rPr>
        <w:t>(Троцкий «Моя жизнь»).</w:t>
      </w:r>
    </w:p>
    <w:p w14:paraId="30414803" w14:textId="77777777" w:rsidR="00666AB8" w:rsidRDefault="00666AB8">
      <w:pPr>
        <w:pStyle w:val="2"/>
        <w:shd w:val="clear" w:color="auto" w:fill="FFFFFF"/>
        <w:spacing w:line="435" w:lineRule="atLeast"/>
        <w:rPr>
          <w:rFonts w:ascii="Arial" w:eastAsia="Times New Roman" w:hAnsi="Arial" w:cs="Arial"/>
          <w:color w:val="000000"/>
          <w:sz w:val="35"/>
          <w:szCs w:val="35"/>
        </w:rPr>
      </w:pPr>
      <w:r>
        <w:rPr>
          <w:rFonts w:ascii="Arial" w:eastAsia="Times New Roman" w:hAnsi="Arial" w:cs="Arial"/>
          <w:color w:val="000000"/>
          <w:sz w:val="35"/>
          <w:szCs w:val="35"/>
        </w:rPr>
        <w:t>Итоги октябрьской революции 1917 года</w:t>
      </w:r>
    </w:p>
    <w:p w14:paraId="5374584E"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В России полностью сменилась элита. Та, что властвовала в государстве 1000 лет, задавала тон в политике, экономике, общественной жизнь, была примером для подражания и предметом зависти и ненависти, уступила место иным, кто до того действительно «был ничем»</w:t>
      </w:r>
    </w:p>
    <w:p w14:paraId="316C9189"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Российская империя пала, но её место заняла империя Советская, которая на несколько десятилетий стала одной из двух стран (вместе с США), возглавившей мировое сообщество</w:t>
      </w:r>
    </w:p>
    <w:p w14:paraId="2D180F82"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Царя сменил Сталин, приобретший значительно большие чем любой российский император, полномочия</w:t>
      </w:r>
    </w:p>
    <w:p w14:paraId="0F17C6CC"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Идеология православия сменилась коммунистической</w:t>
      </w:r>
    </w:p>
    <w:p w14:paraId="1E32280C"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lastRenderedPageBreak/>
        <w:t>Россия (точнее Советский Союз) в течение нескольких лет превратилась из аграрной в мощную индустриальную державу</w:t>
      </w:r>
    </w:p>
    <w:p w14:paraId="05372716"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Грамотность населения стала всеобщей</w:t>
      </w:r>
    </w:p>
    <w:p w14:paraId="2FE3187D"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Советский Союз добился вывода образования и медицинского обслуживания из системы товарно-денежных отношений</w:t>
      </w:r>
    </w:p>
    <w:p w14:paraId="362F2E4E"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В СССР не было безработицы</w:t>
      </w:r>
    </w:p>
    <w:p w14:paraId="4B103755"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В последние десятилетия руководство СССР добилось почти полного равенства населения в доходах и возможностях</w:t>
      </w:r>
    </w:p>
    <w:p w14:paraId="48279F48"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В Советском Союзе отсутствовало деление людей на бедных и богатых</w:t>
      </w:r>
    </w:p>
    <w:p w14:paraId="33165A1C"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В многочисленных войнах, которые вела Россия в годы Советской власти, в результате террора, от различных экономических экспериментов, погибли десятки миллионов человек, судьбы наверняка стольких же людей были сломаны, исковерканы, миллионы покинули страну, став эмигрантами</w:t>
      </w:r>
    </w:p>
    <w:p w14:paraId="7B8BAC8D"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Катастрофически изменился генофонд страны</w:t>
      </w:r>
    </w:p>
    <w:p w14:paraId="386788E5"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Отсутствие стимулов к труду, абсолютная централизация экономики, огромные военные расходы привели Россию (СССР) к значительному технологическому, техническому отставанию от развитых стран мира.</w:t>
      </w:r>
    </w:p>
    <w:p w14:paraId="76FB93C7"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В России (СССР) на практике полностью отсутствовали демократические свободы — слова, совести, демонстраций, митингов, печати (хотя и декларировались в Конституции).</w:t>
      </w:r>
    </w:p>
    <w:p w14:paraId="2C612A49" w14:textId="77777777" w:rsidR="00666AB8" w:rsidRDefault="00666AB8" w:rsidP="00666AB8">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Пролетариат России жил материально значительно хуже, чем рабочие Европы и Америки</w:t>
      </w:r>
    </w:p>
    <w:p w14:paraId="26A00910" w14:textId="77777777" w:rsidR="00666AB8" w:rsidRDefault="00666AB8">
      <w:pPr>
        <w:shd w:val="clear" w:color="auto" w:fill="E5E5E5"/>
        <w:spacing w:after="0"/>
        <w:divId w:val="125248349"/>
        <w:rPr>
          <w:rFonts w:ascii="Arial" w:eastAsia="Times New Roman" w:hAnsi="Arial" w:cs="Arial"/>
          <w:i/>
          <w:iCs/>
          <w:color w:val="000000"/>
          <w:sz w:val="23"/>
          <w:szCs w:val="23"/>
        </w:rPr>
      </w:pPr>
      <w:r>
        <w:rPr>
          <w:rStyle w:val="a3"/>
          <w:rFonts w:ascii="Arial" w:eastAsia="Times New Roman" w:hAnsi="Arial" w:cs="Arial"/>
          <w:i/>
          <w:iCs/>
          <w:color w:val="000000"/>
          <w:sz w:val="23"/>
          <w:szCs w:val="23"/>
        </w:rPr>
        <w:t>Врождённый порок капитализма — неравное распределение благ; врождённое достоинство социализма — равное распределение нищеты</w:t>
      </w:r>
      <w:r>
        <w:rPr>
          <w:rStyle w:val="apple-converted-space"/>
          <w:rFonts w:ascii="Arial" w:eastAsia="Times New Roman" w:hAnsi="Arial" w:cs="Arial"/>
          <w:b/>
          <w:bCs/>
          <w:i/>
          <w:iCs/>
          <w:color w:val="000000"/>
          <w:sz w:val="23"/>
          <w:szCs w:val="23"/>
        </w:rPr>
        <w:t> </w:t>
      </w:r>
      <w:r>
        <w:rPr>
          <w:rFonts w:ascii="Arial" w:eastAsia="Times New Roman" w:hAnsi="Arial" w:cs="Arial"/>
          <w:i/>
          <w:iCs/>
          <w:color w:val="000000"/>
          <w:sz w:val="23"/>
          <w:szCs w:val="23"/>
        </w:rPr>
        <w:t>(Уинстон Черчилль)</w:t>
      </w:r>
    </w:p>
    <w:p w14:paraId="64887CC8" w14:textId="77777777" w:rsidR="00666AB8" w:rsidRDefault="00666AB8">
      <w:bookmarkStart w:id="0" w:name="_GoBack"/>
      <w:bookmarkEnd w:id="0"/>
    </w:p>
    <w:sectPr w:rsidR="0066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0A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D37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07B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F21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B0E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D74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B8"/>
    <w:rsid w:val="00141655"/>
    <w:rsid w:val="0017020E"/>
    <w:rsid w:val="00435668"/>
    <w:rsid w:val="004625FE"/>
    <w:rsid w:val="00666AB8"/>
    <w:rsid w:val="00867806"/>
    <w:rsid w:val="00AE60DC"/>
    <w:rsid w:val="00B4042E"/>
    <w:rsid w:val="00BC47F4"/>
    <w:rsid w:val="00ED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35DE"/>
  <w15:chartTrackingRefBased/>
  <w15:docId w15:val="{9397607C-FB24-1F42-9433-99878C79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4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66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66AB8"/>
    <w:rPr>
      <w:rFonts w:asciiTheme="majorHAnsi" w:eastAsiaTheme="majorEastAsia" w:hAnsiTheme="majorHAnsi" w:cstheme="majorBidi"/>
      <w:color w:val="2F5496" w:themeColor="accent1" w:themeShade="BF"/>
      <w:sz w:val="26"/>
      <w:szCs w:val="26"/>
    </w:rPr>
  </w:style>
  <w:style w:type="character" w:styleId="a3">
    <w:name w:val="Strong"/>
    <w:basedOn w:val="a0"/>
    <w:uiPriority w:val="22"/>
    <w:qFormat/>
    <w:rsid w:val="00666AB8"/>
    <w:rPr>
      <w:b/>
      <w:bCs/>
    </w:rPr>
  </w:style>
  <w:style w:type="paragraph" w:customStyle="1" w:styleId="wp-caption-text">
    <w:name w:val="wp-caption-text"/>
    <w:basedOn w:val="a"/>
    <w:rsid w:val="00666AB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66AB8"/>
  </w:style>
  <w:style w:type="character" w:customStyle="1" w:styleId="10">
    <w:name w:val="Заголовок 1 Знак"/>
    <w:basedOn w:val="a0"/>
    <w:link w:val="1"/>
    <w:uiPriority w:val="9"/>
    <w:rsid w:val="00ED437F"/>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semiHidden/>
    <w:unhideWhenUsed/>
    <w:rsid w:val="00B40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8349">
      <w:marLeft w:val="300"/>
      <w:marRight w:val="300"/>
      <w:marTop w:val="0"/>
      <w:marBottom w:val="0"/>
      <w:divBdr>
        <w:top w:val="none" w:sz="0" w:space="0" w:color="auto"/>
        <w:left w:val="none" w:sz="0" w:space="0" w:color="auto"/>
        <w:bottom w:val="none" w:sz="0" w:space="0" w:color="auto"/>
        <w:right w:val="none" w:sz="0" w:space="0" w:color="auto"/>
      </w:divBdr>
    </w:div>
    <w:div w:id="173156255">
      <w:marLeft w:val="300"/>
      <w:marRight w:val="300"/>
      <w:marTop w:val="0"/>
      <w:marBottom w:val="0"/>
      <w:divBdr>
        <w:top w:val="none" w:sz="0" w:space="0" w:color="auto"/>
        <w:left w:val="none" w:sz="0" w:space="0" w:color="auto"/>
        <w:bottom w:val="none" w:sz="0" w:space="0" w:color="auto"/>
        <w:right w:val="none" w:sz="0" w:space="0" w:color="auto"/>
      </w:divBdr>
      <w:divsChild>
        <w:div w:id="1603538269">
          <w:marLeft w:val="0"/>
          <w:marRight w:val="0"/>
          <w:marTop w:val="0"/>
          <w:marBottom w:val="0"/>
          <w:divBdr>
            <w:top w:val="none" w:sz="0" w:space="0" w:color="auto"/>
            <w:left w:val="none" w:sz="0" w:space="0" w:color="auto"/>
            <w:bottom w:val="none" w:sz="0" w:space="0" w:color="auto"/>
            <w:right w:val="none" w:sz="0" w:space="0" w:color="auto"/>
          </w:divBdr>
          <w:divsChild>
            <w:div w:id="1914315340">
              <w:marLeft w:val="0"/>
              <w:marRight w:val="0"/>
              <w:marTop w:val="150"/>
              <w:marBottom w:val="0"/>
              <w:divBdr>
                <w:top w:val="none" w:sz="0" w:space="0" w:color="auto"/>
                <w:left w:val="none" w:sz="0" w:space="0" w:color="auto"/>
                <w:bottom w:val="none" w:sz="0" w:space="0" w:color="auto"/>
                <w:right w:val="none" w:sz="0" w:space="0" w:color="auto"/>
              </w:divBdr>
              <w:divsChild>
                <w:div w:id="867527440">
                  <w:marLeft w:val="0"/>
                  <w:marRight w:val="75"/>
                  <w:marTop w:val="75"/>
                  <w:marBottom w:val="75"/>
                  <w:divBdr>
                    <w:top w:val="none" w:sz="0" w:space="0" w:color="auto"/>
                    <w:left w:val="none" w:sz="0" w:space="0" w:color="auto"/>
                    <w:bottom w:val="none" w:sz="0" w:space="0" w:color="auto"/>
                    <w:right w:val="none" w:sz="0" w:space="0" w:color="auto"/>
                  </w:divBdr>
                  <w:divsChild>
                    <w:div w:id="1824276164">
                      <w:marLeft w:val="0"/>
                      <w:marRight w:val="0"/>
                      <w:marTop w:val="0"/>
                      <w:marBottom w:val="0"/>
                      <w:divBdr>
                        <w:top w:val="none" w:sz="0" w:space="0" w:color="auto"/>
                        <w:left w:val="none" w:sz="0" w:space="0" w:color="auto"/>
                        <w:bottom w:val="none" w:sz="0" w:space="0" w:color="auto"/>
                        <w:right w:val="none" w:sz="0" w:space="0" w:color="auto"/>
                      </w:divBdr>
                      <w:divsChild>
                        <w:div w:id="329212689">
                          <w:marLeft w:val="0"/>
                          <w:marRight w:val="0"/>
                          <w:marTop w:val="225"/>
                          <w:marBottom w:val="225"/>
                          <w:divBdr>
                            <w:top w:val="none" w:sz="0" w:space="0" w:color="auto"/>
                            <w:left w:val="none" w:sz="0" w:space="0" w:color="auto"/>
                            <w:bottom w:val="none" w:sz="0" w:space="0" w:color="auto"/>
                            <w:right w:val="none" w:sz="0" w:space="0" w:color="auto"/>
                          </w:divBdr>
                        </w:div>
                      </w:divsChild>
                    </w:div>
                    <w:div w:id="706029669">
                      <w:marLeft w:val="0"/>
                      <w:marRight w:val="0"/>
                      <w:marTop w:val="0"/>
                      <w:marBottom w:val="0"/>
                      <w:divBdr>
                        <w:top w:val="none" w:sz="0" w:space="0" w:color="auto"/>
                        <w:left w:val="none" w:sz="0" w:space="0" w:color="auto"/>
                        <w:bottom w:val="none" w:sz="0" w:space="0" w:color="auto"/>
                        <w:right w:val="none" w:sz="0" w:space="0" w:color="auto"/>
                      </w:divBdr>
                    </w:div>
                    <w:div w:id="7037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9674">
      <w:blockQuote w:val="1"/>
      <w:marLeft w:val="150"/>
      <w:marRight w:val="75"/>
      <w:marTop w:val="75"/>
      <w:marBottom w:val="0"/>
      <w:divBdr>
        <w:top w:val="none" w:sz="0" w:space="0" w:color="auto"/>
        <w:left w:val="single" w:sz="36" w:space="15" w:color="999999"/>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tooznachaet.ru/rsdrp-rasshifrov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htooznachaet.ru/wp-content/uploads/2015/10/%D0%A0%D0%B5%D0%B2%D0%BE%D0%BB%D1%8E%D1%86%D0%B8%D1%8F1917.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952 985-23-64</dc:creator>
  <cp:keywords/>
  <dc:description/>
  <cp:lastModifiedBy>Пользователь</cp:lastModifiedBy>
  <cp:revision>3</cp:revision>
  <dcterms:created xsi:type="dcterms:W3CDTF">2017-10-14T12:32:00Z</dcterms:created>
  <dcterms:modified xsi:type="dcterms:W3CDTF">2017-10-15T18:45:00Z</dcterms:modified>
</cp:coreProperties>
</file>